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19893" w14:textId="31541D16" w:rsidR="00D34C46" w:rsidRPr="00682A49" w:rsidRDefault="009202F7" w:rsidP="00C8124B">
      <w:pPr>
        <w:pStyle w:val="NoSpacing"/>
        <w:rPr>
          <w:rFonts w:ascii="Calibri" w:hAnsi="Calibri" w:cs="Calibri"/>
        </w:rPr>
      </w:pPr>
      <w:r w:rsidRPr="00682A49">
        <w:rPr>
          <w:rFonts w:ascii="Calibri" w:hAnsi="Calibri" w:cs="Calibri"/>
          <w:noProof/>
          <w:kern w:val="0"/>
          <w14:ligatures w14:val="none"/>
        </w:rPr>
        <mc:AlternateContent>
          <mc:Choice Requires="wps">
            <w:drawing>
              <wp:anchor distT="36576" distB="36576" distL="36576" distR="36576" simplePos="0" relativeHeight="251659264" behindDoc="0" locked="0" layoutInCell="1" allowOverlap="1" wp14:anchorId="5A654950" wp14:editId="384E5CC3">
                <wp:simplePos x="0" y="0"/>
                <wp:positionH relativeFrom="margin">
                  <wp:posOffset>2888333</wp:posOffset>
                </wp:positionH>
                <wp:positionV relativeFrom="paragraph">
                  <wp:posOffset>8902923</wp:posOffset>
                </wp:positionV>
                <wp:extent cx="1125822" cy="438150"/>
                <wp:effectExtent l="0" t="0" r="0" b="0"/>
                <wp:wrapNone/>
                <wp:docPr id="56636193" name="Text Box 56636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5822" cy="43815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2CF424E6" w14:textId="14D41EF5" w:rsidR="009202F7" w:rsidRDefault="009202F7" w:rsidP="009202F7">
                            <w:pPr>
                              <w:widowControl w:val="0"/>
                              <w:rPr>
                                <w:b/>
                                <w:bCs/>
                                <w:sz w:val="28"/>
                                <w:szCs w:val="28"/>
                                <w14:ligatures w14:val="none"/>
                              </w:rPr>
                            </w:pPr>
                            <w:r>
                              <w:rPr>
                                <w:b/>
                                <w:bCs/>
                                <w:sz w:val="28"/>
                                <w:szCs w:val="28"/>
                                <w14:ligatures w14:val="none"/>
                              </w:rPr>
                              <w:t>August 2026</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654950" id="_x0000_t202" coordsize="21600,21600" o:spt="202" path="m,l,21600r21600,l21600,xe">
                <v:stroke joinstyle="miter"/>
                <v:path gradientshapeok="t" o:connecttype="rect"/>
              </v:shapetype>
              <v:shape id="Text Box 56636193" o:spid="_x0000_s1026" type="#_x0000_t202" style="position:absolute;margin-left:227.45pt;margin-top:701pt;width:88.65pt;height:34.5pt;z-index:25165926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" filled="f" fillcolor="#5b9bd5" stroked="f" strokecolor="black [0]" strokeweight="2pt">
                <v:textbox inset="2.88pt,2.88pt,2.88pt,2.88pt">
                  <w:txbxContent>
                    <w:p w14:paraId="2CF424E6" w14:textId="14D41EF5" w:rsidR="009202F7" w:rsidRDefault="009202F7" w:rsidP="009202F7">
                      <w:pPr>
                        <w:widowControl w:val="0"/>
                        <w:rPr>
                          <w:b/>
                          <w:bCs/>
                          <w:sz w:val="28"/>
                          <w:szCs w:val="28"/>
                          <w14:ligatures w14:val="none"/>
                        </w:rPr>
                      </w:pPr>
                      <w:r>
                        <w:rPr>
                          <w:b/>
                          <w:bCs/>
                          <w:sz w:val="28"/>
                          <w:szCs w:val="28"/>
                          <w14:ligatures w14:val="none"/>
                        </w:rPr>
                        <w:t>August 2026</w:t>
                      </w:r>
                    </w:p>
                  </w:txbxContent>
                </v:textbox>
                <w10:wrap anchorx="margin"/>
              </v:shape>
            </w:pict>
          </mc:Fallback>
        </mc:AlternateContent>
      </w:r>
      <w:r w:rsidR="00A54D2D" w:rsidRPr="00682A49">
        <w:rPr>
          <w:rFonts w:ascii="Calibri" w:hAnsi="Calibri" w:cs="Calibri"/>
          <w:noProof/>
          <w:color w:val="000000"/>
        </w:rPr>
        <w:drawing>
          <wp:inline distT="0" distB="0" distL="0" distR="0" wp14:anchorId="6743154E" wp14:editId="110B02CF">
            <wp:extent cx="6858000" cy="9227185"/>
            <wp:effectExtent l="0" t="0" r="0" b="0"/>
            <wp:docPr id="992061143" name="Picture 2"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061143" name="Picture 2" descr="Diagram&#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858000" cy="9227185"/>
                    </a:xfrm>
                    <a:prstGeom prst="rect">
                      <a:avLst/>
                    </a:prstGeom>
                  </pic:spPr>
                </pic:pic>
              </a:graphicData>
            </a:graphic>
          </wp:inline>
        </w:drawing>
      </w:r>
    </w:p>
    <w:p w14:paraId="5804E179" w14:textId="249FA9E4" w:rsidR="00D34C46" w:rsidRPr="003005CC" w:rsidRDefault="003005CC" w:rsidP="00C8124B">
      <w:pPr>
        <w:pStyle w:val="NoSpacing"/>
        <w:rPr>
          <w:rFonts w:ascii="Calibri" w:hAnsi="Calibri" w:cs="Calibri"/>
          <w:b/>
          <w:bCs/>
          <w:sz w:val="28"/>
          <w:szCs w:val="28"/>
          <w:u w:val="single"/>
        </w:rPr>
      </w:pPr>
      <w:r w:rsidRPr="003005CC">
        <w:rPr>
          <w:rFonts w:ascii="Calibri" w:hAnsi="Calibri" w:cs="Calibri"/>
          <w:b/>
          <w:bCs/>
          <w:sz w:val="28"/>
          <w:szCs w:val="28"/>
          <w:u w:val="single"/>
        </w:rPr>
        <w:lastRenderedPageBreak/>
        <w:t>August 2026</w:t>
      </w:r>
    </w:p>
    <w:p w14:paraId="2BCBAFA0" w14:textId="77777777" w:rsidR="003005CC" w:rsidRDefault="003005CC" w:rsidP="00C8124B">
      <w:pPr>
        <w:pStyle w:val="NoSpacing"/>
        <w:rPr>
          <w:rFonts w:ascii="Calibri" w:hAnsi="Calibri" w:cs="Calibri"/>
          <w:sz w:val="22"/>
          <w:szCs w:val="22"/>
        </w:rPr>
      </w:pPr>
    </w:p>
    <w:p w14:paraId="40CABD02" w14:textId="13313018" w:rsidR="003005CC" w:rsidRPr="003005CC" w:rsidRDefault="003005CC" w:rsidP="00C8124B">
      <w:pPr>
        <w:pStyle w:val="NoSpacing"/>
        <w:rPr>
          <w:rFonts w:ascii="Calibri" w:hAnsi="Calibri" w:cs="Calibri"/>
          <w:b/>
          <w:bCs/>
          <w:sz w:val="28"/>
          <w:szCs w:val="28"/>
          <w:u w:val="single"/>
        </w:rPr>
      </w:pPr>
      <w:r w:rsidRPr="003005CC">
        <w:rPr>
          <w:rFonts w:ascii="Calibri" w:hAnsi="Calibri" w:cs="Calibri"/>
          <w:b/>
          <w:bCs/>
          <w:sz w:val="28"/>
          <w:szCs w:val="28"/>
          <w:u w:val="single"/>
        </w:rPr>
        <w:t>General Assistance</w:t>
      </w:r>
    </w:p>
    <w:p w14:paraId="178ABBD2" w14:textId="77777777" w:rsidR="003005CC" w:rsidRDefault="003005CC" w:rsidP="004C61F8">
      <w:pPr>
        <w:pStyle w:val="NoSpacing"/>
        <w:rPr>
          <w:rFonts w:ascii="Calibri" w:hAnsi="Calibri" w:cs="Calibri"/>
          <w:sz w:val="22"/>
          <w:szCs w:val="22"/>
        </w:rPr>
      </w:pPr>
    </w:p>
    <w:p w14:paraId="0CCDBEF3" w14:textId="0163B13D" w:rsidR="004C4ADD" w:rsidRPr="003005CC" w:rsidRDefault="00302B77" w:rsidP="004C61F8">
      <w:pPr>
        <w:pStyle w:val="NoSpacing"/>
        <w:rPr>
          <w:rFonts w:ascii="Calibri" w:hAnsi="Calibri" w:cs="Calibri"/>
          <w:sz w:val="22"/>
          <w:szCs w:val="22"/>
        </w:rPr>
      </w:pPr>
      <w:hyperlink r:id="rId11" w:history="1">
        <w:r w:rsidRPr="003005CC">
          <w:rPr>
            <w:rStyle w:val="Hyperlink"/>
            <w:rFonts w:ascii="Calibri" w:hAnsi="Calibri" w:cs="Calibri"/>
            <w:b/>
            <w:bCs/>
            <w:sz w:val="22"/>
            <w:szCs w:val="22"/>
          </w:rPr>
          <w:t>Law Enforcement Elder Justice Guide</w:t>
        </w:r>
      </w:hyperlink>
      <w:r>
        <w:rPr>
          <w:rFonts w:ascii="Calibri" w:hAnsi="Calibri" w:cs="Calibri"/>
          <w:sz w:val="22"/>
          <w:szCs w:val="22"/>
        </w:rPr>
        <w:t xml:space="preserve">- </w:t>
      </w:r>
      <w:r w:rsidR="004C4ADD" w:rsidRPr="003005CC">
        <w:rPr>
          <w:rFonts w:ascii="Calibri" w:hAnsi="Calibri" w:cs="Calibri"/>
          <w:sz w:val="22"/>
          <w:szCs w:val="22"/>
        </w:rPr>
        <w:t xml:space="preserve">The </w:t>
      </w:r>
      <w:hyperlink r:id="rId12" w:tgtFrame="_blank" w:history="1">
        <w:r w:rsidR="004C4ADD" w:rsidRPr="003005CC">
          <w:rPr>
            <w:rStyle w:val="Hyperlink"/>
            <w:rFonts w:ascii="Calibri" w:hAnsi="Calibri" w:cs="Calibri"/>
            <w:sz w:val="22"/>
            <w:szCs w:val="22"/>
          </w:rPr>
          <w:t>Elder Justice Initiative</w:t>
        </w:r>
      </w:hyperlink>
      <w:r w:rsidR="004C4ADD" w:rsidRPr="003005CC">
        <w:rPr>
          <w:rFonts w:ascii="Calibri" w:hAnsi="Calibri" w:cs="Calibri"/>
          <w:sz w:val="22"/>
          <w:szCs w:val="22"/>
        </w:rPr>
        <w:t xml:space="preserve">, in collaboration with the </w:t>
      </w:r>
      <w:hyperlink r:id="rId13" w:tgtFrame="_blank" w:history="1">
        <w:r w:rsidR="004C4ADD" w:rsidRPr="003005CC">
          <w:rPr>
            <w:rStyle w:val="Hyperlink"/>
            <w:rFonts w:ascii="Calibri" w:hAnsi="Calibri" w:cs="Calibri"/>
            <w:sz w:val="22"/>
            <w:szCs w:val="22"/>
          </w:rPr>
          <w:t>COPS Office</w:t>
        </w:r>
      </w:hyperlink>
      <w:r w:rsidR="004C4ADD" w:rsidRPr="003005CC">
        <w:rPr>
          <w:rFonts w:ascii="Calibri" w:hAnsi="Calibri" w:cs="Calibri"/>
          <w:sz w:val="22"/>
          <w:szCs w:val="22"/>
        </w:rPr>
        <w:t xml:space="preserve">, has recently updated our (electronic) </w:t>
      </w:r>
      <w:r w:rsidR="004C4ADD" w:rsidRPr="00302B77">
        <w:rPr>
          <w:rFonts w:ascii="Calibri" w:hAnsi="Calibri" w:cs="Calibri"/>
          <w:b/>
          <w:bCs/>
          <w:sz w:val="22"/>
          <w:szCs w:val="22"/>
        </w:rPr>
        <w:t>Law Enforcement Elder Justice Guide</w:t>
      </w:r>
      <w:r w:rsidR="004C4ADD" w:rsidRPr="003005CC">
        <w:rPr>
          <w:rFonts w:ascii="Calibri" w:hAnsi="Calibri" w:cs="Calibri"/>
          <w:sz w:val="22"/>
          <w:szCs w:val="22"/>
        </w:rPr>
        <w:t>, to include the most recent resources and training for law enforcement responding to elder abuse, neglect, and financial exploitation and fraud.</w:t>
      </w:r>
    </w:p>
    <w:p w14:paraId="60CCDD51" w14:textId="77777777" w:rsidR="004C61F8" w:rsidRPr="003005CC" w:rsidRDefault="004C61F8" w:rsidP="004C61F8">
      <w:pPr>
        <w:pStyle w:val="NoSpacing"/>
        <w:rPr>
          <w:rFonts w:ascii="Calibri" w:hAnsi="Calibri" w:cs="Calibri"/>
          <w:sz w:val="22"/>
          <w:szCs w:val="22"/>
        </w:rPr>
      </w:pPr>
    </w:p>
    <w:p w14:paraId="4C23185D" w14:textId="77777777" w:rsidR="004C4ADD" w:rsidRPr="003005CC" w:rsidRDefault="004C4ADD" w:rsidP="004C61F8">
      <w:pPr>
        <w:pStyle w:val="NoSpacing"/>
        <w:rPr>
          <w:rFonts w:ascii="Calibri" w:hAnsi="Calibri" w:cs="Calibri"/>
          <w:sz w:val="22"/>
          <w:szCs w:val="22"/>
        </w:rPr>
      </w:pPr>
      <w:r w:rsidRPr="003005CC">
        <w:rPr>
          <w:rFonts w:ascii="Calibri" w:hAnsi="Calibri" w:cs="Calibri"/>
          <w:sz w:val="22"/>
          <w:szCs w:val="22"/>
        </w:rPr>
        <w:t>The Guide features a variety of on-demand training, resources to request live training, tools, where to find free elder abuse multidisciplinary team consultations, public outreach materials, and more.</w:t>
      </w:r>
    </w:p>
    <w:p w14:paraId="7C903068" w14:textId="77777777" w:rsidR="00DD198B" w:rsidRPr="003005CC" w:rsidRDefault="00DD198B" w:rsidP="004C61F8">
      <w:pPr>
        <w:pStyle w:val="NoSpacing"/>
        <w:rPr>
          <w:rFonts w:ascii="Calibri" w:hAnsi="Calibri" w:cs="Calibri"/>
          <w:sz w:val="22"/>
          <w:szCs w:val="22"/>
        </w:rPr>
      </w:pPr>
    </w:p>
    <w:p w14:paraId="098CCF21" w14:textId="0CF9C447" w:rsidR="001A4B9D" w:rsidRPr="003005CC" w:rsidRDefault="00672A20" w:rsidP="001A4B9D">
      <w:pPr>
        <w:pStyle w:val="NoSpacing"/>
        <w:rPr>
          <w:rFonts w:ascii="Calibri" w:hAnsi="Calibri" w:cs="Calibri"/>
          <w:sz w:val="22"/>
          <w:szCs w:val="22"/>
        </w:rPr>
      </w:pPr>
      <w:hyperlink r:id="rId14" w:history="1">
        <w:r w:rsidRPr="003005CC">
          <w:rPr>
            <w:rStyle w:val="Hyperlink"/>
            <w:rFonts w:ascii="Calibri" w:hAnsi="Calibri" w:cs="Calibri"/>
            <w:b/>
            <w:bCs/>
            <w:sz w:val="22"/>
            <w:szCs w:val="22"/>
          </w:rPr>
          <w:t>Navigating Mental Health and Substance Use Care- An Introductory Guide for Families-</w:t>
        </w:r>
      </w:hyperlink>
      <w:r w:rsidRPr="003005CC">
        <w:rPr>
          <w:rFonts w:ascii="Calibri" w:hAnsi="Calibri" w:cs="Calibri"/>
          <w:sz w:val="22"/>
          <w:szCs w:val="22"/>
        </w:rPr>
        <w:t xml:space="preserve"> </w:t>
      </w:r>
      <w:r w:rsidR="001A4B9D" w:rsidRPr="003005CC">
        <w:rPr>
          <w:rFonts w:ascii="Calibri" w:hAnsi="Calibri" w:cs="Calibri"/>
          <w:sz w:val="22"/>
          <w:szCs w:val="22"/>
        </w:rPr>
        <w:t>SAMHSA has issued a new introductory guide: Navigating Mental Health and Substance Use Care: An Introductory Guide for Families. Families often face complex, confusing, and emotionally demanding challenges when supporting a loved one with mental health, substance use, or co-occurring conditions, yet many are unsure where to find information, resources, and support.</w:t>
      </w:r>
    </w:p>
    <w:p w14:paraId="79F2DB62" w14:textId="77777777" w:rsidR="001A4B9D" w:rsidRPr="003005CC" w:rsidRDefault="001A4B9D" w:rsidP="001A4B9D">
      <w:pPr>
        <w:pStyle w:val="NoSpacing"/>
        <w:rPr>
          <w:rFonts w:ascii="Calibri" w:hAnsi="Calibri" w:cs="Calibri"/>
          <w:sz w:val="22"/>
          <w:szCs w:val="22"/>
        </w:rPr>
      </w:pPr>
    </w:p>
    <w:p w14:paraId="4B360DED" w14:textId="7E891651" w:rsidR="007775B8" w:rsidRPr="003005CC" w:rsidRDefault="001A4B9D" w:rsidP="004C61F8">
      <w:pPr>
        <w:pStyle w:val="NoSpacing"/>
        <w:rPr>
          <w:rFonts w:ascii="Calibri" w:hAnsi="Calibri" w:cs="Calibri"/>
          <w:sz w:val="22"/>
          <w:szCs w:val="22"/>
        </w:rPr>
      </w:pPr>
      <w:r w:rsidRPr="003005CC">
        <w:rPr>
          <w:rFonts w:ascii="Calibri" w:hAnsi="Calibri" w:cs="Calibri"/>
          <w:sz w:val="22"/>
          <w:szCs w:val="22"/>
        </w:rPr>
        <w:t>This SAMHSA publication provides practical guidance to help families understand behavioral health systems, access resources, and support a loved one across different life stages and circumstances. It also highlights strategies for family wellness, peer support, advocacy, crisis preparedness, and recovery, reinforcing that families do not have to navigate these challenges alone.</w:t>
      </w:r>
    </w:p>
    <w:p w14:paraId="51660930" w14:textId="77777777" w:rsidR="007775B8" w:rsidRPr="003005CC" w:rsidRDefault="007775B8" w:rsidP="004C61F8">
      <w:pPr>
        <w:pStyle w:val="NoSpacing"/>
        <w:rPr>
          <w:rFonts w:ascii="Calibri" w:hAnsi="Calibri" w:cs="Calibri"/>
          <w:sz w:val="22"/>
          <w:szCs w:val="22"/>
        </w:rPr>
      </w:pPr>
    </w:p>
    <w:p w14:paraId="21AE9760" w14:textId="16A22713" w:rsidR="004C4ADD" w:rsidRDefault="007775B8" w:rsidP="00366609">
      <w:pPr>
        <w:pStyle w:val="NoSpacing"/>
        <w:rPr>
          <w:rFonts w:ascii="Calibri" w:hAnsi="Calibri" w:cs="Calibri"/>
          <w:sz w:val="22"/>
          <w:szCs w:val="22"/>
        </w:rPr>
      </w:pPr>
      <w:hyperlink r:id="rId15" w:history="1">
        <w:r w:rsidRPr="002B3C5B">
          <w:rPr>
            <w:rStyle w:val="Hyperlink"/>
            <w:rFonts w:ascii="Calibri" w:hAnsi="Calibri" w:cs="Calibri"/>
            <w:b/>
            <w:bCs/>
            <w:sz w:val="22"/>
            <w:szCs w:val="22"/>
          </w:rPr>
          <w:t>P</w:t>
        </w:r>
        <w:r w:rsidR="00CF5BFF" w:rsidRPr="002B3C5B">
          <w:rPr>
            <w:rStyle w:val="Hyperlink"/>
            <w:rFonts w:ascii="Calibri" w:hAnsi="Calibri" w:cs="Calibri"/>
            <w:b/>
            <w:bCs/>
            <w:sz w:val="22"/>
            <w:szCs w:val="22"/>
          </w:rPr>
          <w:t>ennsylvania Commission on Crime and Delinquency</w:t>
        </w:r>
        <w:r w:rsidR="002B3C5B">
          <w:rPr>
            <w:rStyle w:val="Hyperlink"/>
            <w:rFonts w:ascii="Calibri" w:hAnsi="Calibri" w:cs="Calibri"/>
            <w:b/>
            <w:bCs/>
            <w:sz w:val="22"/>
            <w:szCs w:val="22"/>
          </w:rPr>
          <w:t xml:space="preserve"> (PCCD)</w:t>
        </w:r>
        <w:r w:rsidR="00CF5BFF" w:rsidRPr="002B3C5B">
          <w:rPr>
            <w:rStyle w:val="Hyperlink"/>
            <w:rFonts w:ascii="Calibri" w:hAnsi="Calibri" w:cs="Calibri"/>
            <w:b/>
            <w:bCs/>
            <w:sz w:val="22"/>
            <w:szCs w:val="22"/>
          </w:rPr>
          <w:t xml:space="preserve"> </w:t>
        </w:r>
        <w:r w:rsidRPr="002B3C5B">
          <w:rPr>
            <w:rStyle w:val="Hyperlink"/>
            <w:rFonts w:ascii="Calibri" w:hAnsi="Calibri" w:cs="Calibri"/>
            <w:b/>
            <w:bCs/>
            <w:sz w:val="22"/>
            <w:szCs w:val="22"/>
          </w:rPr>
          <w:t>Funding Noti</w:t>
        </w:r>
        <w:r w:rsidR="003005CC" w:rsidRPr="002B3C5B">
          <w:rPr>
            <w:rStyle w:val="Hyperlink"/>
            <w:rFonts w:ascii="Calibri" w:hAnsi="Calibri" w:cs="Calibri"/>
            <w:b/>
            <w:bCs/>
            <w:sz w:val="22"/>
            <w:szCs w:val="22"/>
          </w:rPr>
          <w:t>fications</w:t>
        </w:r>
      </w:hyperlink>
      <w:r w:rsidR="00CF5BFF">
        <w:rPr>
          <w:rFonts w:ascii="Calibri" w:hAnsi="Calibri" w:cs="Calibri"/>
          <w:sz w:val="22"/>
          <w:szCs w:val="22"/>
        </w:rPr>
        <w:t xml:space="preserve">- </w:t>
      </w:r>
      <w:r w:rsidR="002B3C5B" w:rsidRPr="002B3C5B">
        <w:rPr>
          <w:rFonts w:ascii="Calibri" w:hAnsi="Calibri" w:cs="Calibri"/>
          <w:sz w:val="22"/>
          <w:szCs w:val="22"/>
        </w:rPr>
        <w:t>PCCD announces all funding opportunities on its webpage. You can use this link to subscribe to receive email notifications when these opportunities are available. </w:t>
      </w:r>
    </w:p>
    <w:p w14:paraId="5466B0CC" w14:textId="77777777" w:rsidR="00366609" w:rsidRDefault="00366609" w:rsidP="00366609">
      <w:pPr>
        <w:pStyle w:val="NoSpacing"/>
        <w:rPr>
          <w:rFonts w:ascii="Calibri" w:hAnsi="Calibri" w:cs="Calibri"/>
          <w:sz w:val="22"/>
          <w:szCs w:val="22"/>
        </w:rPr>
      </w:pPr>
    </w:p>
    <w:p w14:paraId="07F27B27" w14:textId="77777777" w:rsidR="0029373A" w:rsidRPr="0029373A" w:rsidRDefault="00ED4770" w:rsidP="0029373A">
      <w:pPr>
        <w:pStyle w:val="NoSpacing"/>
        <w:rPr>
          <w:rFonts w:ascii="Calibri" w:hAnsi="Calibri" w:cs="Calibri"/>
          <w:sz w:val="22"/>
          <w:szCs w:val="22"/>
        </w:rPr>
      </w:pPr>
      <w:hyperlink r:id="rId16" w:history="1">
        <w:r w:rsidRPr="0022210F">
          <w:rPr>
            <w:rStyle w:val="Hyperlink"/>
            <w:rFonts w:ascii="Calibri" w:hAnsi="Calibri" w:cs="Calibri"/>
            <w:b/>
            <w:bCs/>
            <w:sz w:val="22"/>
            <w:szCs w:val="22"/>
          </w:rPr>
          <w:t>Department of Community and Economic Development Police Services</w:t>
        </w:r>
      </w:hyperlink>
      <w:r w:rsidRPr="0029373A">
        <w:rPr>
          <w:rFonts w:ascii="Calibri" w:hAnsi="Calibri" w:cs="Calibri"/>
          <w:sz w:val="22"/>
          <w:szCs w:val="22"/>
        </w:rPr>
        <w:t xml:space="preserve">- </w:t>
      </w:r>
      <w:r w:rsidR="0029373A" w:rsidRPr="0029373A">
        <w:rPr>
          <w:rFonts w:ascii="Calibri" w:hAnsi="Calibri" w:cs="Calibri"/>
          <w:sz w:val="22"/>
          <w:szCs w:val="22"/>
        </w:rPr>
        <w:t>Pennsylvania has more police departments than any other state in the country, and many are too small to provide a full range of police services. In fact, fifty-eight percent of the municipal police departments have less than ten officers.</w:t>
      </w:r>
    </w:p>
    <w:p w14:paraId="1B1D2C73" w14:textId="77777777" w:rsidR="0029373A" w:rsidRPr="0029373A" w:rsidRDefault="0029373A" w:rsidP="0029373A">
      <w:pPr>
        <w:pStyle w:val="NoSpacing"/>
        <w:rPr>
          <w:rFonts w:ascii="Calibri" w:hAnsi="Calibri" w:cs="Calibri"/>
          <w:sz w:val="22"/>
          <w:szCs w:val="22"/>
        </w:rPr>
      </w:pPr>
    </w:p>
    <w:p w14:paraId="7C6B3B51" w14:textId="77777777" w:rsidR="0029373A" w:rsidRDefault="0029373A" w:rsidP="0029373A">
      <w:pPr>
        <w:pStyle w:val="NoSpacing"/>
        <w:rPr>
          <w:rFonts w:ascii="Calibri" w:hAnsi="Calibri" w:cs="Calibri"/>
          <w:sz w:val="22"/>
          <w:szCs w:val="22"/>
        </w:rPr>
      </w:pPr>
      <w:r w:rsidRPr="0029373A">
        <w:rPr>
          <w:rFonts w:ascii="Calibri" w:hAnsi="Calibri" w:cs="Calibri"/>
          <w:sz w:val="22"/>
          <w:szCs w:val="22"/>
        </w:rPr>
        <w:t>The concept of regional policing is gaining favor among municipal leaders who are faced with stagnant or declining sources of revenue. Currently, there are 41 regional police departments representing 143 municipalities in 28 counties. Most regional police departments were created to strengthen existing police services in the areas of administration, supervision, training, investigation, patrol and specialty services.</w:t>
      </w:r>
    </w:p>
    <w:p w14:paraId="285B86ED" w14:textId="77777777" w:rsidR="00E92484" w:rsidRDefault="00E92484" w:rsidP="0029373A">
      <w:pPr>
        <w:pStyle w:val="NoSpacing"/>
        <w:rPr>
          <w:rFonts w:ascii="Calibri" w:hAnsi="Calibri" w:cs="Calibri"/>
          <w:sz w:val="22"/>
          <w:szCs w:val="22"/>
        </w:rPr>
      </w:pPr>
    </w:p>
    <w:p w14:paraId="6EC145BD" w14:textId="57D6E1EB" w:rsidR="00EC6DB3" w:rsidRPr="00EC6DB3" w:rsidRDefault="009B5ADF" w:rsidP="00EC6DB3">
      <w:pPr>
        <w:pStyle w:val="NoSpacing"/>
        <w:rPr>
          <w:rFonts w:ascii="Calibri" w:hAnsi="Calibri" w:cs="Calibri"/>
          <w:sz w:val="22"/>
          <w:szCs w:val="22"/>
        </w:rPr>
      </w:pPr>
      <w:hyperlink r:id="rId17" w:history="1">
        <w:r w:rsidRPr="00582374">
          <w:rPr>
            <w:rStyle w:val="Hyperlink"/>
            <w:rFonts w:ascii="Calibri" w:hAnsi="Calibri" w:cs="Calibri"/>
            <w:b/>
            <w:bCs/>
            <w:sz w:val="22"/>
            <w:szCs w:val="22"/>
          </w:rPr>
          <w:t>Pennsylvania State Historic Preservation Office Newsletter</w:t>
        </w:r>
      </w:hyperlink>
      <w:r w:rsidR="00EC6DB3" w:rsidRPr="00EC6DB3">
        <w:rPr>
          <w:rFonts w:ascii="Calibri" w:hAnsi="Calibri" w:cs="Calibri"/>
          <w:sz w:val="22"/>
          <w:szCs w:val="22"/>
        </w:rPr>
        <w:t>- PA SHPO publishes two monthly general audience e-newsletters and a bi-annual newsletter.  PA SHPO maintains digital mailing lists to distribute its e-newsletters as well as for other announcements and communications.</w:t>
      </w:r>
    </w:p>
    <w:p w14:paraId="3B01E291" w14:textId="77777777" w:rsidR="00EC6DB3" w:rsidRPr="00387BC8" w:rsidRDefault="00EC6DB3" w:rsidP="00EC6DB3">
      <w:pPr>
        <w:pStyle w:val="NoSpacing"/>
        <w:rPr>
          <w:rFonts w:ascii="Calibri" w:hAnsi="Calibri" w:cs="Calibri"/>
          <w:b/>
          <w:bCs/>
          <w:sz w:val="22"/>
          <w:szCs w:val="22"/>
        </w:rPr>
      </w:pPr>
    </w:p>
    <w:p w14:paraId="37DF9724" w14:textId="4F11420A" w:rsidR="00EC6DB3" w:rsidRPr="00387BC8" w:rsidRDefault="00EC6DB3" w:rsidP="00EC6DB3">
      <w:pPr>
        <w:pStyle w:val="NoSpacing"/>
        <w:rPr>
          <w:rFonts w:ascii="Calibri" w:hAnsi="Calibri" w:cs="Calibri"/>
          <w:sz w:val="22"/>
          <w:szCs w:val="22"/>
        </w:rPr>
      </w:pPr>
      <w:r w:rsidRPr="00387BC8">
        <w:rPr>
          <w:rFonts w:ascii="Calibri" w:hAnsi="Calibri" w:cs="Calibri"/>
          <w:sz w:val="22"/>
          <w:szCs w:val="22"/>
        </w:rPr>
        <w:t xml:space="preserve">Visit pahistoricpreservation.com and complete the form titled "Sign Up for the PA Historic Preservation Office Mailing List" </w:t>
      </w:r>
      <w:proofErr w:type="gramStart"/>
      <w:r w:rsidRPr="00387BC8">
        <w:rPr>
          <w:rFonts w:ascii="Calibri" w:hAnsi="Calibri" w:cs="Calibri"/>
          <w:sz w:val="22"/>
          <w:szCs w:val="22"/>
        </w:rPr>
        <w:t>at</w:t>
      </w:r>
      <w:proofErr w:type="gramEnd"/>
      <w:r w:rsidRPr="00387BC8">
        <w:rPr>
          <w:rFonts w:ascii="Calibri" w:hAnsi="Calibri" w:cs="Calibri"/>
          <w:sz w:val="22"/>
          <w:szCs w:val="22"/>
        </w:rPr>
        <w:t xml:space="preserve"> the right side of your screen.  Be sure to indicate your topical and geographical interests so you get all PA SHPO e-communications about topics and places that matter to you. </w:t>
      </w:r>
    </w:p>
    <w:p w14:paraId="62A05E49" w14:textId="17B61EF1" w:rsidR="00E92484" w:rsidRDefault="00E92484" w:rsidP="0029373A">
      <w:pPr>
        <w:pStyle w:val="NoSpacing"/>
        <w:rPr>
          <w:rFonts w:ascii="Calibri" w:hAnsi="Calibri" w:cs="Calibri"/>
          <w:sz w:val="22"/>
          <w:szCs w:val="22"/>
        </w:rPr>
      </w:pPr>
    </w:p>
    <w:p w14:paraId="3EBB1E77" w14:textId="3E8EADF2" w:rsidR="00CB2625" w:rsidRPr="00387BC8" w:rsidRDefault="00CB2625" w:rsidP="0029373A">
      <w:pPr>
        <w:pStyle w:val="NoSpacing"/>
        <w:rPr>
          <w:rFonts w:ascii="Calibri" w:hAnsi="Calibri" w:cs="Calibri"/>
          <w:sz w:val="22"/>
          <w:szCs w:val="22"/>
        </w:rPr>
      </w:pPr>
      <w:hyperlink r:id="rId18" w:history="1">
        <w:r w:rsidRPr="00DB3556">
          <w:rPr>
            <w:rStyle w:val="Hyperlink"/>
            <w:rFonts w:ascii="Calibri" w:hAnsi="Calibri" w:cs="Calibri"/>
            <w:b/>
            <w:bCs/>
            <w:sz w:val="22"/>
            <w:szCs w:val="22"/>
          </w:rPr>
          <w:t>Fire and Emergency Medical Services Grant-</w:t>
        </w:r>
      </w:hyperlink>
      <w:r>
        <w:rPr>
          <w:rFonts w:ascii="Calibri" w:hAnsi="Calibri" w:cs="Calibri"/>
          <w:sz w:val="22"/>
          <w:szCs w:val="22"/>
        </w:rPr>
        <w:t xml:space="preserve"> </w:t>
      </w:r>
      <w:r w:rsidR="00DB3556" w:rsidRPr="00DB3556">
        <w:rPr>
          <w:rFonts w:ascii="Calibri" w:hAnsi="Calibri" w:cs="Calibri"/>
          <w:sz w:val="22"/>
          <w:szCs w:val="22"/>
        </w:rPr>
        <w:t xml:space="preserve">Final reports are due no later than 4pm on September 1, 2026.  Please note that the </w:t>
      </w:r>
      <w:proofErr w:type="gramStart"/>
      <w:r w:rsidR="00DB3556" w:rsidRPr="00DB3556">
        <w:rPr>
          <w:rFonts w:ascii="Calibri" w:hAnsi="Calibri" w:cs="Calibri"/>
          <w:sz w:val="22"/>
          <w:szCs w:val="22"/>
        </w:rPr>
        <w:t>electronic final</w:t>
      </w:r>
      <w:proofErr w:type="gramEnd"/>
      <w:r w:rsidR="00DB3556" w:rsidRPr="00DB3556">
        <w:rPr>
          <w:rFonts w:ascii="Calibri" w:hAnsi="Calibri" w:cs="Calibri"/>
          <w:sz w:val="22"/>
          <w:szCs w:val="22"/>
        </w:rPr>
        <w:t xml:space="preserve"> report submission must include uploads of all invoices and proof of payments.</w:t>
      </w:r>
    </w:p>
    <w:p w14:paraId="02CA7FDE" w14:textId="2EEB9F85" w:rsidR="009D6974" w:rsidRPr="009D6974" w:rsidRDefault="009D6974" w:rsidP="00CB2625">
      <w:pPr>
        <w:spacing w:after="160" w:line="278" w:lineRule="auto"/>
        <w:rPr>
          <w:rFonts w:ascii="Calibri" w:hAnsi="Calibri" w:cs="Calibri"/>
          <w:b/>
          <w:bCs/>
          <w:u w:val="single"/>
        </w:rPr>
      </w:pPr>
      <w:r>
        <w:rPr>
          <w:rFonts w:ascii="Calibri" w:hAnsi="Calibri" w:cs="Calibri"/>
          <w:b/>
          <w:bCs/>
          <w:u w:val="single"/>
        </w:rPr>
        <w:br w:type="page"/>
      </w:r>
    </w:p>
    <w:p w14:paraId="7E4FAC42" w14:textId="5EC7E767" w:rsidR="004C4ADD" w:rsidRPr="00682A49" w:rsidRDefault="00682A49" w:rsidP="00377DC7">
      <w:pPr>
        <w:rPr>
          <w:rFonts w:ascii="Calibri" w:hAnsi="Calibri" w:cs="Calibri"/>
          <w:b/>
          <w:bCs/>
          <w:sz w:val="28"/>
          <w:szCs w:val="28"/>
          <w:u w:val="single"/>
        </w:rPr>
      </w:pPr>
      <w:r w:rsidRPr="00682A49">
        <w:rPr>
          <w:rFonts w:ascii="Calibri" w:hAnsi="Calibri" w:cs="Calibri"/>
          <w:b/>
          <w:bCs/>
          <w:sz w:val="28"/>
          <w:szCs w:val="28"/>
          <w:u w:val="single"/>
        </w:rPr>
        <w:lastRenderedPageBreak/>
        <w:t>State and Federal Funders</w:t>
      </w:r>
    </w:p>
    <w:p w14:paraId="592D9054" w14:textId="77777777" w:rsidR="002F2420" w:rsidRDefault="002F2420" w:rsidP="00682A49">
      <w:pPr>
        <w:pStyle w:val="NoSpacing"/>
        <w:rPr>
          <w:rFonts w:ascii="Calibri" w:hAnsi="Calibri" w:cs="Calibri"/>
          <w:sz w:val="22"/>
          <w:szCs w:val="22"/>
        </w:rPr>
      </w:pPr>
    </w:p>
    <w:p w14:paraId="068EE74A" w14:textId="77777777" w:rsidR="000D3CF3" w:rsidRPr="000D3CF3" w:rsidRDefault="000D3CF3" w:rsidP="000D3CF3">
      <w:pPr>
        <w:rPr>
          <w:rFonts w:ascii="Calibri" w:hAnsi="Calibri" w:cs="Calibri"/>
          <w:b/>
          <w:bCs/>
        </w:rPr>
      </w:pPr>
      <w:hyperlink r:id="rId19" w:history="1">
        <w:r w:rsidRPr="000D3CF3">
          <w:rPr>
            <w:rStyle w:val="Hyperlink"/>
            <w:rFonts w:ascii="Calibri" w:hAnsi="Calibri" w:cs="Calibri"/>
            <w:b/>
            <w:bCs/>
          </w:rPr>
          <w:t>Creative Innovation and Impact Grant Program</w:t>
        </w:r>
      </w:hyperlink>
    </w:p>
    <w:p w14:paraId="334BB343" w14:textId="77777777" w:rsidR="000D3CF3" w:rsidRPr="0015515F" w:rsidRDefault="000D3CF3" w:rsidP="000D3CF3">
      <w:pPr>
        <w:rPr>
          <w:rFonts w:ascii="Calibri" w:hAnsi="Calibri" w:cs="Calibri"/>
          <w:b/>
          <w:bCs/>
          <w:i/>
          <w:iCs/>
        </w:rPr>
      </w:pPr>
      <w:r w:rsidRPr="000D3CF3">
        <w:rPr>
          <w:rFonts w:ascii="Calibri" w:hAnsi="Calibri" w:cs="Calibri"/>
          <w:b/>
          <w:bCs/>
          <w:i/>
          <w:iCs/>
        </w:rPr>
        <w:t>Applications accepted on a rolling basis.</w:t>
      </w:r>
    </w:p>
    <w:p w14:paraId="7A28DFB6" w14:textId="77777777" w:rsidR="000D3CF3" w:rsidRDefault="000D3CF3" w:rsidP="000D3CF3">
      <w:pPr>
        <w:rPr>
          <w:rFonts w:ascii="Calibri" w:hAnsi="Calibri" w:cs="Calibri"/>
        </w:rPr>
      </w:pPr>
      <w:r w:rsidRPr="00863462">
        <w:rPr>
          <w:rFonts w:ascii="Calibri" w:hAnsi="Calibri" w:cs="Calibri"/>
        </w:rPr>
        <w:t xml:space="preserve">The Creative Innovation and Impact Grant program supports new, multi-year strategies that empower, connect, and amplify </w:t>
      </w:r>
      <w:proofErr w:type="gramStart"/>
      <w:r w:rsidRPr="00863462">
        <w:rPr>
          <w:rFonts w:ascii="Calibri" w:hAnsi="Calibri" w:cs="Calibri"/>
        </w:rPr>
        <w:t>creatives</w:t>
      </w:r>
      <w:proofErr w:type="gramEnd"/>
      <w:r w:rsidRPr="00863462">
        <w:rPr>
          <w:rFonts w:ascii="Calibri" w:hAnsi="Calibri" w:cs="Calibri"/>
        </w:rPr>
        <w:t xml:space="preserve"> and creative industries and their contributions to Pennsylvania’s communities, economy, and workforce.</w:t>
      </w:r>
    </w:p>
    <w:p w14:paraId="0D1B492C" w14:textId="77777777" w:rsidR="000D3CF3" w:rsidRPr="00863462" w:rsidRDefault="000D3CF3" w:rsidP="000D3CF3">
      <w:pPr>
        <w:rPr>
          <w:rFonts w:ascii="Calibri" w:hAnsi="Calibri" w:cs="Calibri"/>
        </w:rPr>
      </w:pPr>
    </w:p>
    <w:p w14:paraId="6AD2E0CB" w14:textId="77777777" w:rsidR="000D3CF3" w:rsidRDefault="000D3CF3" w:rsidP="000D3CF3">
      <w:pPr>
        <w:rPr>
          <w:rFonts w:ascii="Calibri" w:hAnsi="Calibri" w:cs="Calibri"/>
        </w:rPr>
      </w:pPr>
      <w:r w:rsidRPr="00863462">
        <w:rPr>
          <w:rFonts w:ascii="Calibri" w:hAnsi="Calibri" w:cs="Calibri"/>
        </w:rPr>
        <w:t>The Creative Innovation &amp; Impact Grant program is designed to support initiatives that drive innovation and sector visibility. Applications to this program should feature creative sector projects that address either visibility, innovation, or both.</w:t>
      </w:r>
    </w:p>
    <w:p w14:paraId="3706B459" w14:textId="77777777" w:rsidR="000D3CF3" w:rsidRPr="00863462" w:rsidRDefault="000D3CF3" w:rsidP="000D3CF3">
      <w:pPr>
        <w:rPr>
          <w:rFonts w:ascii="Calibri" w:hAnsi="Calibri" w:cs="Calibri"/>
        </w:rPr>
      </w:pPr>
    </w:p>
    <w:p w14:paraId="174183B1" w14:textId="77777777" w:rsidR="000D3CF3" w:rsidRPr="00863462" w:rsidRDefault="000D3CF3" w:rsidP="000D3CF3">
      <w:pPr>
        <w:numPr>
          <w:ilvl w:val="0"/>
          <w:numId w:val="2"/>
        </w:numPr>
        <w:rPr>
          <w:rFonts w:ascii="Calibri" w:hAnsi="Calibri" w:cs="Calibri"/>
        </w:rPr>
      </w:pPr>
      <w:r w:rsidRPr="00863462">
        <w:rPr>
          <w:rFonts w:ascii="Calibri" w:hAnsi="Calibri" w:cs="Calibri"/>
          <w:i/>
          <w:iCs/>
        </w:rPr>
        <w:t>Visibility</w:t>
      </w:r>
      <w:r w:rsidRPr="00863462">
        <w:rPr>
          <w:rFonts w:ascii="Calibri" w:hAnsi="Calibri" w:cs="Calibri"/>
        </w:rPr>
        <w:t> – Enhance public awareness of creatives and creative industries through marketing, branding, and outreach efforts.</w:t>
      </w:r>
    </w:p>
    <w:p w14:paraId="4765CA1C" w14:textId="77777777" w:rsidR="000D3CF3" w:rsidRPr="00337CDB" w:rsidRDefault="000D3CF3" w:rsidP="000D3CF3">
      <w:pPr>
        <w:numPr>
          <w:ilvl w:val="0"/>
          <w:numId w:val="2"/>
        </w:numPr>
        <w:rPr>
          <w:rFonts w:ascii="Calibri" w:hAnsi="Calibri" w:cs="Calibri"/>
        </w:rPr>
      </w:pPr>
      <w:r w:rsidRPr="00863462">
        <w:rPr>
          <w:rFonts w:ascii="Calibri" w:hAnsi="Calibri" w:cs="Calibri"/>
          <w:i/>
          <w:iCs/>
        </w:rPr>
        <w:t>Innovation</w:t>
      </w:r>
      <w:r w:rsidRPr="00863462">
        <w:rPr>
          <w:rFonts w:ascii="Calibri" w:hAnsi="Calibri" w:cs="Calibri"/>
        </w:rPr>
        <w:t> – Support new ideas, models, and partnerships that expand the role of creativity in Pennsylvania’s communities, economy, and workforce.</w:t>
      </w:r>
    </w:p>
    <w:p w14:paraId="6D5F92C8" w14:textId="77777777" w:rsidR="000D3CF3" w:rsidRPr="00CA2FE8" w:rsidRDefault="000D3CF3" w:rsidP="00682A49">
      <w:pPr>
        <w:pStyle w:val="NoSpacing"/>
        <w:rPr>
          <w:rFonts w:ascii="Calibri" w:hAnsi="Calibri" w:cs="Calibri"/>
          <w:sz w:val="22"/>
          <w:szCs w:val="22"/>
        </w:rPr>
      </w:pPr>
    </w:p>
    <w:p w14:paraId="7138DA5A" w14:textId="214F8B71" w:rsidR="002107E3" w:rsidRPr="00CA2FE8" w:rsidRDefault="002107E3" w:rsidP="00682A49">
      <w:pPr>
        <w:pStyle w:val="NoSpacing"/>
        <w:rPr>
          <w:rFonts w:ascii="Calibri" w:hAnsi="Calibri" w:cs="Calibri"/>
          <w:b/>
          <w:bCs/>
          <w:sz w:val="22"/>
          <w:szCs w:val="22"/>
        </w:rPr>
      </w:pPr>
      <w:hyperlink r:id="rId20" w:history="1">
        <w:r w:rsidRPr="00C33CBD">
          <w:rPr>
            <w:rStyle w:val="Hyperlink"/>
            <w:rFonts w:ascii="Calibri" w:hAnsi="Calibri" w:cs="Calibri"/>
            <w:b/>
            <w:bCs/>
            <w:sz w:val="22"/>
            <w:szCs w:val="22"/>
          </w:rPr>
          <w:t>Spotlight Program</w:t>
        </w:r>
      </w:hyperlink>
    </w:p>
    <w:p w14:paraId="140843F1" w14:textId="360440C4" w:rsidR="002107E3" w:rsidRPr="00CA2FE8" w:rsidRDefault="002107E3" w:rsidP="00682A49">
      <w:pPr>
        <w:pStyle w:val="NoSpacing"/>
        <w:rPr>
          <w:rFonts w:ascii="Calibri" w:hAnsi="Calibri" w:cs="Calibri"/>
          <w:b/>
          <w:bCs/>
          <w:i/>
          <w:iCs/>
          <w:sz w:val="22"/>
          <w:szCs w:val="22"/>
        </w:rPr>
      </w:pPr>
      <w:r w:rsidRPr="00CA2FE8">
        <w:rPr>
          <w:rFonts w:ascii="Calibri" w:hAnsi="Calibri" w:cs="Calibri"/>
          <w:b/>
          <w:bCs/>
          <w:i/>
          <w:iCs/>
          <w:sz w:val="22"/>
          <w:szCs w:val="22"/>
        </w:rPr>
        <w:t>Applications open August 3, 2026</w:t>
      </w:r>
    </w:p>
    <w:p w14:paraId="07FBE8FE" w14:textId="4B03BB9E" w:rsidR="002107E3" w:rsidRPr="00CA2FE8" w:rsidRDefault="002107E3" w:rsidP="00682A49">
      <w:pPr>
        <w:pStyle w:val="NoSpacing"/>
        <w:rPr>
          <w:rFonts w:ascii="Calibri" w:hAnsi="Calibri" w:cs="Calibri"/>
          <w:b/>
          <w:bCs/>
          <w:i/>
          <w:iCs/>
          <w:sz w:val="22"/>
          <w:szCs w:val="22"/>
        </w:rPr>
      </w:pPr>
      <w:r w:rsidRPr="00CA2FE8">
        <w:rPr>
          <w:rFonts w:ascii="Calibri" w:hAnsi="Calibri" w:cs="Calibri"/>
          <w:b/>
          <w:bCs/>
          <w:i/>
          <w:iCs/>
          <w:sz w:val="22"/>
          <w:szCs w:val="22"/>
        </w:rPr>
        <w:t>Applications due September 14, 2026</w:t>
      </w:r>
    </w:p>
    <w:p w14:paraId="0EA13C80" w14:textId="3F6D7AF1" w:rsidR="002107E3" w:rsidRPr="00CA2FE8" w:rsidRDefault="00CA2FE8" w:rsidP="00682A49">
      <w:pPr>
        <w:pStyle w:val="NoSpacing"/>
        <w:rPr>
          <w:rFonts w:ascii="Calibri" w:hAnsi="Calibri" w:cs="Calibri"/>
          <w:sz w:val="22"/>
          <w:szCs w:val="22"/>
        </w:rPr>
      </w:pPr>
      <w:r w:rsidRPr="00CA2FE8">
        <w:rPr>
          <w:rFonts w:ascii="Calibri" w:hAnsi="Calibri" w:cs="Calibri"/>
          <w:sz w:val="22"/>
          <w:szCs w:val="22"/>
        </w:rPr>
        <w:t>The Spotlight Program supports smaller creative arts organizations and programs that deliver services, products, or programs aligned with Pennsylvania Creative Industries’ strategic plan key areas. In addition to providing essential funding, the program fosters a collaborative network for grantees, fostering opportunities to connect and share insights through tailored webinars organized by artistic discipline.</w:t>
      </w:r>
    </w:p>
    <w:p w14:paraId="0B0F792A" w14:textId="77777777" w:rsidR="00CA2FE8" w:rsidRPr="00CA2FE8" w:rsidRDefault="00CA2FE8" w:rsidP="00682A49">
      <w:pPr>
        <w:pStyle w:val="NoSpacing"/>
        <w:rPr>
          <w:rFonts w:ascii="Calibri" w:hAnsi="Calibri" w:cs="Calibri"/>
          <w:sz w:val="22"/>
          <w:szCs w:val="22"/>
        </w:rPr>
      </w:pPr>
    </w:p>
    <w:p w14:paraId="1A899041" w14:textId="77777777" w:rsidR="00CA2FE8" w:rsidRDefault="00CA2FE8" w:rsidP="00CA2FE8">
      <w:pPr>
        <w:pStyle w:val="NoSpacing"/>
        <w:rPr>
          <w:rFonts w:ascii="Calibri" w:hAnsi="Calibri" w:cs="Calibri"/>
          <w:sz w:val="22"/>
          <w:szCs w:val="22"/>
        </w:rPr>
      </w:pPr>
      <w:r w:rsidRPr="00CA2FE8">
        <w:rPr>
          <w:rFonts w:ascii="Calibri" w:hAnsi="Calibri" w:cs="Calibri"/>
          <w:sz w:val="22"/>
          <w:szCs w:val="22"/>
        </w:rPr>
        <w:t>Spotlight Program applications will be assessed based on the degree to which they align with one or more of Pennsylvania Creative Industries’ five areas of opportunity:</w:t>
      </w:r>
    </w:p>
    <w:p w14:paraId="7FB44917" w14:textId="77777777" w:rsidR="00CA2FE8" w:rsidRPr="00CA2FE8" w:rsidRDefault="00CA2FE8" w:rsidP="00CA2FE8">
      <w:pPr>
        <w:pStyle w:val="NoSpacing"/>
        <w:rPr>
          <w:rFonts w:ascii="Calibri" w:hAnsi="Calibri" w:cs="Calibri"/>
          <w:sz w:val="22"/>
          <w:szCs w:val="22"/>
        </w:rPr>
      </w:pPr>
    </w:p>
    <w:p w14:paraId="2A6FD0D3" w14:textId="77777777" w:rsidR="00CA2FE8" w:rsidRPr="00CA2FE8" w:rsidRDefault="00CA2FE8" w:rsidP="00CA2FE8">
      <w:pPr>
        <w:pStyle w:val="NoSpacing"/>
        <w:numPr>
          <w:ilvl w:val="0"/>
          <w:numId w:val="7"/>
        </w:numPr>
        <w:rPr>
          <w:rFonts w:ascii="Calibri" w:hAnsi="Calibri" w:cs="Calibri"/>
          <w:sz w:val="22"/>
          <w:szCs w:val="22"/>
        </w:rPr>
      </w:pPr>
      <w:r w:rsidRPr="00CA2FE8">
        <w:rPr>
          <w:rFonts w:ascii="Calibri" w:hAnsi="Calibri" w:cs="Calibri"/>
          <w:sz w:val="22"/>
          <w:szCs w:val="22"/>
        </w:rPr>
        <w:t>Asset Development</w:t>
      </w:r>
    </w:p>
    <w:p w14:paraId="1EAB05DF" w14:textId="77777777" w:rsidR="00CA2FE8" w:rsidRPr="00CA2FE8" w:rsidRDefault="00CA2FE8" w:rsidP="00CA2FE8">
      <w:pPr>
        <w:pStyle w:val="NoSpacing"/>
        <w:numPr>
          <w:ilvl w:val="0"/>
          <w:numId w:val="7"/>
        </w:numPr>
        <w:rPr>
          <w:rFonts w:ascii="Calibri" w:hAnsi="Calibri" w:cs="Calibri"/>
          <w:sz w:val="22"/>
          <w:szCs w:val="22"/>
        </w:rPr>
      </w:pPr>
      <w:r w:rsidRPr="00CA2FE8">
        <w:rPr>
          <w:rFonts w:ascii="Calibri" w:hAnsi="Calibri" w:cs="Calibri"/>
          <w:sz w:val="22"/>
          <w:szCs w:val="22"/>
        </w:rPr>
        <w:t>Workforce Development</w:t>
      </w:r>
    </w:p>
    <w:p w14:paraId="220CFFF9" w14:textId="77777777" w:rsidR="00CA2FE8" w:rsidRPr="00CA2FE8" w:rsidRDefault="00CA2FE8" w:rsidP="00CA2FE8">
      <w:pPr>
        <w:pStyle w:val="NoSpacing"/>
        <w:numPr>
          <w:ilvl w:val="0"/>
          <w:numId w:val="7"/>
        </w:numPr>
        <w:rPr>
          <w:rFonts w:ascii="Calibri" w:hAnsi="Calibri" w:cs="Calibri"/>
          <w:sz w:val="22"/>
          <w:szCs w:val="22"/>
        </w:rPr>
      </w:pPr>
      <w:r w:rsidRPr="00CA2FE8">
        <w:rPr>
          <w:rFonts w:ascii="Calibri" w:hAnsi="Calibri" w:cs="Calibri"/>
          <w:sz w:val="22"/>
          <w:szCs w:val="22"/>
        </w:rPr>
        <w:t>Community Development</w:t>
      </w:r>
    </w:p>
    <w:p w14:paraId="67C4C3A1" w14:textId="77777777" w:rsidR="00CA2FE8" w:rsidRPr="00CA2FE8" w:rsidRDefault="00CA2FE8" w:rsidP="00CA2FE8">
      <w:pPr>
        <w:pStyle w:val="NoSpacing"/>
        <w:numPr>
          <w:ilvl w:val="0"/>
          <w:numId w:val="7"/>
        </w:numPr>
        <w:rPr>
          <w:rFonts w:ascii="Calibri" w:hAnsi="Calibri" w:cs="Calibri"/>
          <w:sz w:val="22"/>
          <w:szCs w:val="22"/>
        </w:rPr>
      </w:pPr>
      <w:r w:rsidRPr="00CA2FE8">
        <w:rPr>
          <w:rFonts w:ascii="Calibri" w:hAnsi="Calibri" w:cs="Calibri"/>
          <w:sz w:val="22"/>
          <w:szCs w:val="22"/>
        </w:rPr>
        <w:t>Visibility</w:t>
      </w:r>
    </w:p>
    <w:p w14:paraId="0291DEF8" w14:textId="77777777" w:rsidR="00CA2FE8" w:rsidRPr="00CA2FE8" w:rsidRDefault="00CA2FE8" w:rsidP="00CA2FE8">
      <w:pPr>
        <w:pStyle w:val="NoSpacing"/>
        <w:numPr>
          <w:ilvl w:val="0"/>
          <w:numId w:val="7"/>
        </w:numPr>
        <w:rPr>
          <w:rFonts w:ascii="Calibri" w:hAnsi="Calibri" w:cs="Calibri"/>
          <w:sz w:val="22"/>
          <w:szCs w:val="22"/>
        </w:rPr>
      </w:pPr>
      <w:r w:rsidRPr="00CA2FE8">
        <w:rPr>
          <w:rFonts w:ascii="Calibri" w:hAnsi="Calibri" w:cs="Calibri"/>
          <w:sz w:val="22"/>
          <w:szCs w:val="22"/>
        </w:rPr>
        <w:t>Policy</w:t>
      </w:r>
    </w:p>
    <w:p w14:paraId="49569620" w14:textId="77777777" w:rsidR="00582374" w:rsidRPr="00610A44" w:rsidRDefault="00582374" w:rsidP="00682A49">
      <w:pPr>
        <w:pStyle w:val="NoSpacing"/>
        <w:rPr>
          <w:rFonts w:ascii="Calibri" w:hAnsi="Calibri" w:cs="Calibri"/>
          <w:sz w:val="22"/>
          <w:szCs w:val="22"/>
        </w:rPr>
      </w:pPr>
    </w:p>
    <w:p w14:paraId="62A80E8C" w14:textId="78EA09C6" w:rsidR="00796D4E" w:rsidRPr="00610A44" w:rsidRDefault="00796D4E" w:rsidP="00682A49">
      <w:pPr>
        <w:pStyle w:val="NoSpacing"/>
        <w:rPr>
          <w:rFonts w:ascii="Calibri" w:hAnsi="Calibri" w:cs="Calibri"/>
          <w:b/>
          <w:bCs/>
          <w:sz w:val="22"/>
          <w:szCs w:val="22"/>
        </w:rPr>
      </w:pPr>
      <w:hyperlink r:id="rId21" w:history="1">
        <w:r w:rsidRPr="00610A44">
          <w:rPr>
            <w:rStyle w:val="Hyperlink"/>
            <w:rFonts w:ascii="Calibri" w:hAnsi="Calibri" w:cs="Calibri"/>
            <w:b/>
            <w:bCs/>
            <w:sz w:val="22"/>
            <w:szCs w:val="22"/>
          </w:rPr>
          <w:t>Rapid Reskill Employment Recovery National Dislocated Worker Grant</w:t>
        </w:r>
      </w:hyperlink>
    </w:p>
    <w:p w14:paraId="46F2D288" w14:textId="32F9ABB3" w:rsidR="00796D4E" w:rsidRPr="00610A44" w:rsidRDefault="002E16B0" w:rsidP="00682A49">
      <w:pPr>
        <w:pStyle w:val="NoSpacing"/>
        <w:rPr>
          <w:rFonts w:ascii="Calibri" w:hAnsi="Calibri" w:cs="Calibri"/>
          <w:b/>
          <w:bCs/>
          <w:i/>
          <w:iCs/>
          <w:sz w:val="22"/>
          <w:szCs w:val="22"/>
        </w:rPr>
      </w:pPr>
      <w:r w:rsidRPr="00610A44">
        <w:rPr>
          <w:rFonts w:ascii="Calibri" w:hAnsi="Calibri" w:cs="Calibri"/>
          <w:b/>
          <w:bCs/>
          <w:i/>
          <w:iCs/>
          <w:sz w:val="22"/>
          <w:szCs w:val="22"/>
        </w:rPr>
        <w:t>Applications due August 3, 2026</w:t>
      </w:r>
    </w:p>
    <w:p w14:paraId="4AEFCF1D" w14:textId="60D1D9C7" w:rsidR="002E16B0" w:rsidRPr="00610A44" w:rsidRDefault="00A52C42" w:rsidP="00A52C42">
      <w:pPr>
        <w:pStyle w:val="NoSpacing"/>
        <w:rPr>
          <w:rFonts w:ascii="Calibri" w:hAnsi="Calibri" w:cs="Calibri"/>
          <w:sz w:val="22"/>
          <w:szCs w:val="22"/>
        </w:rPr>
      </w:pPr>
      <w:r w:rsidRPr="00610A44">
        <w:rPr>
          <w:rFonts w:ascii="Calibri" w:hAnsi="Calibri" w:cs="Calibri"/>
          <w:sz w:val="22"/>
          <w:szCs w:val="22"/>
        </w:rPr>
        <w:t>To announce the availability of approximately $50 million for Reskill DWGs, with</w:t>
      </w:r>
      <w:r w:rsidR="00D66397" w:rsidRPr="00610A44">
        <w:rPr>
          <w:rFonts w:ascii="Calibri" w:hAnsi="Calibri" w:cs="Calibri"/>
          <w:sz w:val="22"/>
          <w:szCs w:val="22"/>
        </w:rPr>
        <w:t xml:space="preserve"> </w:t>
      </w:r>
      <w:r w:rsidRPr="00610A44">
        <w:rPr>
          <w:rFonts w:ascii="Calibri" w:hAnsi="Calibri" w:cs="Calibri"/>
          <w:sz w:val="22"/>
          <w:szCs w:val="22"/>
        </w:rPr>
        <w:t>award amounts ranging from $2,000,000 to $8,000,000. This grant opportunity emphasizes</w:t>
      </w:r>
      <w:r w:rsidR="00D66397" w:rsidRPr="00610A44">
        <w:rPr>
          <w:rFonts w:ascii="Calibri" w:hAnsi="Calibri" w:cs="Calibri"/>
          <w:sz w:val="22"/>
          <w:szCs w:val="22"/>
        </w:rPr>
        <w:t xml:space="preserve"> </w:t>
      </w:r>
      <w:r w:rsidRPr="00610A44">
        <w:rPr>
          <w:rFonts w:ascii="Calibri" w:hAnsi="Calibri" w:cs="Calibri"/>
          <w:sz w:val="22"/>
          <w:szCs w:val="22"/>
        </w:rPr>
        <w:t>dual objectives: 1) support innovative models for the rapid reskilling and reemployment of</w:t>
      </w:r>
      <w:r w:rsidR="00D66397" w:rsidRPr="00610A44">
        <w:rPr>
          <w:rFonts w:ascii="Calibri" w:hAnsi="Calibri" w:cs="Calibri"/>
          <w:sz w:val="22"/>
          <w:szCs w:val="22"/>
        </w:rPr>
        <w:t xml:space="preserve"> </w:t>
      </w:r>
      <w:r w:rsidRPr="00610A44">
        <w:rPr>
          <w:rFonts w:ascii="Calibri" w:hAnsi="Calibri" w:cs="Calibri"/>
          <w:sz w:val="22"/>
          <w:szCs w:val="22"/>
        </w:rPr>
        <w:t>dislocated workers and 2) fill critical talent gaps in domestic manufacturing, aerospace,</w:t>
      </w:r>
      <w:r w:rsidR="00D66397" w:rsidRPr="00610A44">
        <w:rPr>
          <w:rFonts w:ascii="Calibri" w:hAnsi="Calibri" w:cs="Calibri"/>
          <w:sz w:val="22"/>
          <w:szCs w:val="22"/>
        </w:rPr>
        <w:t xml:space="preserve"> </w:t>
      </w:r>
      <w:r w:rsidRPr="00610A44">
        <w:rPr>
          <w:rFonts w:ascii="Calibri" w:hAnsi="Calibri" w:cs="Calibri"/>
          <w:sz w:val="22"/>
          <w:szCs w:val="22"/>
        </w:rPr>
        <w:t>energy production, construction, and other occupations necessary for the reindustrialization</w:t>
      </w:r>
      <w:r w:rsidR="00D66397" w:rsidRPr="00610A44">
        <w:rPr>
          <w:rFonts w:ascii="Calibri" w:hAnsi="Calibri" w:cs="Calibri"/>
          <w:sz w:val="22"/>
          <w:szCs w:val="22"/>
        </w:rPr>
        <w:t xml:space="preserve"> </w:t>
      </w:r>
      <w:r w:rsidRPr="00610A44">
        <w:rPr>
          <w:rFonts w:ascii="Calibri" w:hAnsi="Calibri" w:cs="Calibri"/>
          <w:sz w:val="22"/>
          <w:szCs w:val="22"/>
        </w:rPr>
        <w:t>agenda of the Trump Administration. These grants support Executive Order 14278,</w:t>
      </w:r>
      <w:r w:rsidR="00D66397" w:rsidRPr="00610A44">
        <w:rPr>
          <w:rFonts w:ascii="Calibri" w:hAnsi="Calibri" w:cs="Calibri"/>
          <w:sz w:val="22"/>
          <w:szCs w:val="22"/>
        </w:rPr>
        <w:t xml:space="preserve"> </w:t>
      </w:r>
      <w:r w:rsidRPr="00610A44">
        <w:rPr>
          <w:rFonts w:ascii="Calibri" w:hAnsi="Calibri" w:cs="Calibri"/>
          <w:sz w:val="22"/>
          <w:szCs w:val="22"/>
        </w:rPr>
        <w:t>Preparing Americans for High-Paying Skilled Trade Jobs of the Future, and America’s AI</w:t>
      </w:r>
      <w:r w:rsidR="00D66397" w:rsidRPr="00610A44">
        <w:rPr>
          <w:rFonts w:ascii="Calibri" w:hAnsi="Calibri" w:cs="Calibri"/>
          <w:sz w:val="22"/>
          <w:szCs w:val="22"/>
        </w:rPr>
        <w:t xml:space="preserve"> </w:t>
      </w:r>
      <w:r w:rsidRPr="00610A44">
        <w:rPr>
          <w:rFonts w:ascii="Calibri" w:hAnsi="Calibri" w:cs="Calibri"/>
          <w:sz w:val="22"/>
          <w:szCs w:val="22"/>
        </w:rPr>
        <w:t>Action Plan.</w:t>
      </w:r>
    </w:p>
    <w:p w14:paraId="18C50CD4" w14:textId="77777777" w:rsidR="00DE7EB0" w:rsidRDefault="00DE7EB0" w:rsidP="00682A49">
      <w:pPr>
        <w:pStyle w:val="NoSpacing"/>
        <w:rPr>
          <w:rFonts w:ascii="Calibri" w:hAnsi="Calibri" w:cs="Calibri"/>
          <w:sz w:val="22"/>
          <w:szCs w:val="22"/>
        </w:rPr>
      </w:pPr>
    </w:p>
    <w:p w14:paraId="65F6968E" w14:textId="77777777" w:rsidR="00682A49" w:rsidRPr="001060F2" w:rsidRDefault="00682A49" w:rsidP="00682A49">
      <w:pPr>
        <w:pStyle w:val="NoSpacing"/>
        <w:rPr>
          <w:rFonts w:ascii="Calibri" w:hAnsi="Calibri" w:cs="Calibri"/>
          <w:b/>
          <w:bCs/>
          <w:sz w:val="22"/>
          <w:szCs w:val="22"/>
        </w:rPr>
      </w:pPr>
      <w:hyperlink r:id="rId22" w:history="1">
        <w:r w:rsidRPr="001060F2">
          <w:rPr>
            <w:rStyle w:val="Hyperlink"/>
            <w:rFonts w:ascii="Calibri" w:hAnsi="Calibri" w:cs="Calibri"/>
            <w:b/>
            <w:bCs/>
            <w:sz w:val="22"/>
            <w:szCs w:val="22"/>
          </w:rPr>
          <w:t>School Violence Prevention Program (SVPP)</w:t>
        </w:r>
      </w:hyperlink>
    </w:p>
    <w:p w14:paraId="3FFAB980" w14:textId="77777777" w:rsidR="00682A49" w:rsidRPr="00682A49" w:rsidRDefault="00682A49" w:rsidP="00682A49">
      <w:pPr>
        <w:pStyle w:val="NoSpacing"/>
        <w:rPr>
          <w:rFonts w:ascii="Calibri" w:hAnsi="Calibri" w:cs="Calibri"/>
          <w:b/>
          <w:bCs/>
          <w:i/>
          <w:iCs/>
          <w:sz w:val="22"/>
          <w:szCs w:val="22"/>
        </w:rPr>
      </w:pPr>
      <w:r w:rsidRPr="00682A49">
        <w:rPr>
          <w:rFonts w:ascii="Calibri" w:hAnsi="Calibri" w:cs="Calibri"/>
          <w:b/>
          <w:bCs/>
          <w:i/>
          <w:iCs/>
          <w:sz w:val="22"/>
          <w:szCs w:val="22"/>
        </w:rPr>
        <w:t>Grants.gov due August 4, 2026</w:t>
      </w:r>
    </w:p>
    <w:p w14:paraId="10AB3D44" w14:textId="77777777" w:rsidR="00682A49" w:rsidRPr="00682A49" w:rsidRDefault="00682A49" w:rsidP="00682A49">
      <w:pPr>
        <w:pStyle w:val="NoSpacing"/>
        <w:rPr>
          <w:rFonts w:ascii="Calibri" w:hAnsi="Calibri" w:cs="Calibri"/>
          <w:b/>
          <w:bCs/>
          <w:i/>
          <w:iCs/>
          <w:sz w:val="22"/>
          <w:szCs w:val="22"/>
        </w:rPr>
      </w:pPr>
      <w:proofErr w:type="spellStart"/>
      <w:r w:rsidRPr="00682A49">
        <w:rPr>
          <w:rFonts w:ascii="Calibri" w:hAnsi="Calibri" w:cs="Calibri"/>
          <w:b/>
          <w:bCs/>
          <w:i/>
          <w:iCs/>
          <w:sz w:val="22"/>
          <w:szCs w:val="22"/>
        </w:rPr>
        <w:t>Justgrants</w:t>
      </w:r>
      <w:proofErr w:type="spellEnd"/>
      <w:r w:rsidRPr="00682A49">
        <w:rPr>
          <w:rFonts w:ascii="Calibri" w:hAnsi="Calibri" w:cs="Calibri"/>
          <w:b/>
          <w:bCs/>
          <w:i/>
          <w:iCs/>
          <w:sz w:val="22"/>
          <w:szCs w:val="22"/>
        </w:rPr>
        <w:t xml:space="preserve"> due August 11, 2026</w:t>
      </w:r>
    </w:p>
    <w:p w14:paraId="145A2469" w14:textId="77777777" w:rsidR="00682A49" w:rsidRPr="00682A49" w:rsidRDefault="00682A49" w:rsidP="00682A49">
      <w:pPr>
        <w:pStyle w:val="NoSpacing"/>
        <w:rPr>
          <w:rFonts w:ascii="Calibri" w:hAnsi="Calibri" w:cs="Calibri"/>
          <w:sz w:val="22"/>
          <w:szCs w:val="22"/>
        </w:rPr>
      </w:pPr>
      <w:r w:rsidRPr="00682A49">
        <w:rPr>
          <w:rFonts w:ascii="Calibri" w:hAnsi="Calibri" w:cs="Calibri"/>
          <w:sz w:val="22"/>
          <w:szCs w:val="22"/>
        </w:rPr>
        <w:t>The Students, Teachers, and Officers Preventing School Violence Act of 2018 (STOP School Violence Act of 2018) gave the COPS Office authority to provide awards directly to States, units of local government, or Indian tribes to improve security at schools and on school grounds in the jurisdiction of the grantee through evidence-based school safety programs and technology.</w:t>
      </w:r>
    </w:p>
    <w:p w14:paraId="6133874A" w14:textId="77777777" w:rsidR="00682A49" w:rsidRPr="00682A49" w:rsidRDefault="00682A49" w:rsidP="00682A49">
      <w:pPr>
        <w:pStyle w:val="NoSpacing"/>
        <w:rPr>
          <w:rFonts w:ascii="Calibri" w:hAnsi="Calibri" w:cs="Calibri"/>
          <w:sz w:val="22"/>
          <w:szCs w:val="22"/>
        </w:rPr>
      </w:pPr>
    </w:p>
    <w:p w14:paraId="10DA161A" w14:textId="77777777" w:rsidR="00682A49" w:rsidRPr="00682A49" w:rsidRDefault="00682A49" w:rsidP="00682A49">
      <w:pPr>
        <w:pStyle w:val="NoSpacing"/>
        <w:rPr>
          <w:rFonts w:ascii="Calibri" w:hAnsi="Calibri" w:cs="Calibri"/>
          <w:b/>
          <w:bCs/>
          <w:sz w:val="22"/>
          <w:szCs w:val="22"/>
        </w:rPr>
      </w:pPr>
      <w:hyperlink r:id="rId23" w:history="1">
        <w:r w:rsidRPr="00682A49">
          <w:rPr>
            <w:rStyle w:val="Hyperlink"/>
            <w:rFonts w:ascii="Calibri" w:hAnsi="Calibri" w:cs="Calibri"/>
            <w:b/>
            <w:bCs/>
            <w:sz w:val="22"/>
            <w:szCs w:val="22"/>
          </w:rPr>
          <w:t>Preparing for Active Shooter Situations (PASS)</w:t>
        </w:r>
      </w:hyperlink>
    </w:p>
    <w:p w14:paraId="198E8C5C" w14:textId="77777777" w:rsidR="00682A49" w:rsidRPr="00682A49" w:rsidRDefault="00682A49" w:rsidP="00682A49">
      <w:pPr>
        <w:pStyle w:val="NoSpacing"/>
        <w:rPr>
          <w:rFonts w:ascii="Calibri" w:hAnsi="Calibri" w:cs="Calibri"/>
          <w:b/>
          <w:bCs/>
          <w:i/>
          <w:iCs/>
          <w:sz w:val="22"/>
          <w:szCs w:val="22"/>
        </w:rPr>
      </w:pPr>
      <w:r w:rsidRPr="00682A49">
        <w:rPr>
          <w:rFonts w:ascii="Calibri" w:hAnsi="Calibri" w:cs="Calibri"/>
          <w:b/>
          <w:bCs/>
          <w:i/>
          <w:iCs/>
          <w:sz w:val="22"/>
          <w:szCs w:val="22"/>
        </w:rPr>
        <w:t>Grants.gov due August 4, 2026</w:t>
      </w:r>
    </w:p>
    <w:p w14:paraId="0CAB5FA5" w14:textId="77777777" w:rsidR="00682A49" w:rsidRPr="00682A49" w:rsidRDefault="00682A49" w:rsidP="00682A49">
      <w:pPr>
        <w:pStyle w:val="NoSpacing"/>
        <w:rPr>
          <w:rFonts w:ascii="Calibri" w:hAnsi="Calibri" w:cs="Calibri"/>
          <w:b/>
          <w:bCs/>
          <w:i/>
          <w:iCs/>
          <w:sz w:val="22"/>
          <w:szCs w:val="22"/>
        </w:rPr>
      </w:pPr>
      <w:proofErr w:type="spellStart"/>
      <w:r w:rsidRPr="00682A49">
        <w:rPr>
          <w:rFonts w:ascii="Calibri" w:hAnsi="Calibri" w:cs="Calibri"/>
          <w:b/>
          <w:bCs/>
          <w:i/>
          <w:iCs/>
          <w:sz w:val="22"/>
          <w:szCs w:val="22"/>
        </w:rPr>
        <w:t>Justgrants</w:t>
      </w:r>
      <w:proofErr w:type="spellEnd"/>
      <w:r w:rsidRPr="00682A49">
        <w:rPr>
          <w:rFonts w:ascii="Calibri" w:hAnsi="Calibri" w:cs="Calibri"/>
          <w:b/>
          <w:bCs/>
          <w:i/>
          <w:iCs/>
          <w:sz w:val="22"/>
          <w:szCs w:val="22"/>
        </w:rPr>
        <w:t xml:space="preserve"> due August 11, 2026</w:t>
      </w:r>
    </w:p>
    <w:p w14:paraId="2580F597" w14:textId="77777777" w:rsidR="00682A49" w:rsidRPr="00682A49" w:rsidRDefault="00682A49" w:rsidP="00682A49">
      <w:pPr>
        <w:pStyle w:val="NoSpacing"/>
        <w:rPr>
          <w:rFonts w:ascii="Calibri" w:hAnsi="Calibri" w:cs="Calibri"/>
          <w:sz w:val="22"/>
          <w:szCs w:val="22"/>
        </w:rPr>
      </w:pPr>
      <w:r w:rsidRPr="00682A49">
        <w:rPr>
          <w:rFonts w:ascii="Calibri" w:hAnsi="Calibri" w:cs="Calibri"/>
          <w:sz w:val="22"/>
          <w:szCs w:val="22"/>
        </w:rPr>
        <w:t>The Preparing for Active Shooter Situations (PASS) Program is designed to meet the goal of the 2016 Protecting Our Lives by Initiating COPS Expansion (POLICE) Act in offering “scenario-based, integrated response courses designed to counter active shooter threats or acts of terrorism against individuals or facilities,</w:t>
      </w:r>
    </w:p>
    <w:p w14:paraId="5F5A619E" w14:textId="77777777" w:rsidR="00682A49" w:rsidRPr="00682A49" w:rsidRDefault="00682A49" w:rsidP="00682A49">
      <w:pPr>
        <w:pStyle w:val="NoSpacing"/>
        <w:rPr>
          <w:rFonts w:ascii="Calibri" w:hAnsi="Calibri" w:cs="Calibri"/>
          <w:sz w:val="22"/>
          <w:szCs w:val="22"/>
        </w:rPr>
      </w:pPr>
    </w:p>
    <w:p w14:paraId="295FDA58" w14:textId="77777777" w:rsidR="00682A49" w:rsidRDefault="00682A49" w:rsidP="00682A49">
      <w:pPr>
        <w:pStyle w:val="NoSpacing"/>
        <w:rPr>
          <w:rFonts w:ascii="Calibri" w:hAnsi="Calibri" w:cs="Calibri"/>
          <w:sz w:val="22"/>
          <w:szCs w:val="22"/>
        </w:rPr>
      </w:pPr>
      <w:r w:rsidRPr="00682A49">
        <w:rPr>
          <w:rFonts w:ascii="Calibri" w:hAnsi="Calibri" w:cs="Calibri"/>
          <w:sz w:val="22"/>
          <w:szCs w:val="22"/>
        </w:rPr>
        <w:t>The PASS program will fund a provider who can train nationwide at least 20,000 first responders - police, fire, emergency medical services (EMS), dispatchers, medical personnel, facility security, emergency management, and any other key professionals over the course of the award through scenario-based, multidisciplinary training classes to ensure an integrated response to active shooter or violent threats. The FY26 PASS program has expanded to include training for law enforcement, mental health professionals, and social service providers to better prepare communities for hostile events and improve response efforts. Training should be available to any jurisdiction in the U.S. and delivered in the desired location of the requesting agency, to include law enforcement, fire, and emergency medical services (EMS).</w:t>
      </w:r>
    </w:p>
    <w:p w14:paraId="271347F6" w14:textId="77777777" w:rsidR="006553B0" w:rsidRDefault="006553B0" w:rsidP="00682A49">
      <w:pPr>
        <w:pStyle w:val="NoSpacing"/>
        <w:rPr>
          <w:rFonts w:ascii="Calibri" w:hAnsi="Calibri" w:cs="Calibri"/>
          <w:sz w:val="22"/>
          <w:szCs w:val="22"/>
        </w:rPr>
      </w:pPr>
    </w:p>
    <w:p w14:paraId="3BC2CC21" w14:textId="3F119C2C" w:rsidR="006553B0" w:rsidRPr="00297071" w:rsidRDefault="00EE758F" w:rsidP="00682A49">
      <w:pPr>
        <w:pStyle w:val="NoSpacing"/>
        <w:rPr>
          <w:rFonts w:ascii="Calibri" w:hAnsi="Calibri" w:cs="Calibri"/>
          <w:b/>
          <w:bCs/>
          <w:sz w:val="22"/>
          <w:szCs w:val="22"/>
        </w:rPr>
      </w:pPr>
      <w:hyperlink r:id="rId24" w:history="1">
        <w:r w:rsidRPr="00297071">
          <w:rPr>
            <w:rStyle w:val="Hyperlink"/>
            <w:rFonts w:ascii="Calibri" w:hAnsi="Calibri" w:cs="Calibri"/>
            <w:b/>
            <w:bCs/>
            <w:sz w:val="22"/>
            <w:szCs w:val="22"/>
          </w:rPr>
          <w:t>Small Health Care Provider Quality Improvement Program</w:t>
        </w:r>
      </w:hyperlink>
    </w:p>
    <w:p w14:paraId="1E5C7E0F" w14:textId="60EC3F12" w:rsidR="00EE758F" w:rsidRPr="00297071" w:rsidRDefault="00EE758F" w:rsidP="00682A49">
      <w:pPr>
        <w:pStyle w:val="NoSpacing"/>
        <w:rPr>
          <w:rFonts w:ascii="Calibri" w:hAnsi="Calibri" w:cs="Calibri"/>
          <w:b/>
          <w:bCs/>
          <w:i/>
          <w:iCs/>
          <w:sz w:val="22"/>
          <w:szCs w:val="22"/>
        </w:rPr>
      </w:pPr>
      <w:r w:rsidRPr="00297071">
        <w:rPr>
          <w:rFonts w:ascii="Calibri" w:hAnsi="Calibri" w:cs="Calibri"/>
          <w:b/>
          <w:bCs/>
          <w:i/>
          <w:iCs/>
          <w:sz w:val="22"/>
          <w:szCs w:val="22"/>
        </w:rPr>
        <w:t>Applications due August 6, 2026</w:t>
      </w:r>
    </w:p>
    <w:p w14:paraId="4422070E" w14:textId="48678A34" w:rsidR="00EE758F" w:rsidRDefault="00297071" w:rsidP="00682A49">
      <w:pPr>
        <w:pStyle w:val="NoSpacing"/>
        <w:rPr>
          <w:rFonts w:ascii="Calibri" w:hAnsi="Calibri" w:cs="Calibri"/>
          <w:sz w:val="22"/>
          <w:szCs w:val="22"/>
        </w:rPr>
      </w:pPr>
      <w:r w:rsidRPr="00297071">
        <w:rPr>
          <w:rFonts w:ascii="Calibri" w:hAnsi="Calibri" w:cs="Calibri"/>
          <w:sz w:val="22"/>
          <w:szCs w:val="22"/>
        </w:rPr>
        <w:t>The purpose of the Small Health Care Provider Quality Improvement Program is to strengthen the quality improvement culture in small rural healthcare facilities by building capacity to effectively collect and use clinical data while implementing evidence-based approaches to improve health care quality with a particular focus on improving chronic disease outcomes. Additionally, the program strengthens the skills and collaboration of the billing and coding staff in coordination with the front-line clinical staff. By creating a sustainable quality improvement capacity in small hospitals and clinics, these facilities will be better positioned to take part in value-based care models while also enhancing health care status for their patients.</w:t>
      </w:r>
    </w:p>
    <w:p w14:paraId="7A05595B" w14:textId="77777777" w:rsidR="007C676A" w:rsidRDefault="007C676A" w:rsidP="00682A49">
      <w:pPr>
        <w:pStyle w:val="NoSpacing"/>
        <w:rPr>
          <w:rFonts w:ascii="Calibri" w:hAnsi="Calibri" w:cs="Calibri"/>
          <w:sz w:val="22"/>
          <w:szCs w:val="22"/>
        </w:rPr>
      </w:pPr>
    </w:p>
    <w:p w14:paraId="0E7C63EC" w14:textId="0EB89FD8" w:rsidR="007C676A" w:rsidRPr="00E961FD" w:rsidRDefault="007C676A" w:rsidP="00682A49">
      <w:pPr>
        <w:pStyle w:val="NoSpacing"/>
        <w:rPr>
          <w:rFonts w:ascii="Calibri" w:hAnsi="Calibri" w:cs="Calibri"/>
          <w:b/>
          <w:bCs/>
          <w:sz w:val="22"/>
          <w:szCs w:val="22"/>
        </w:rPr>
      </w:pPr>
      <w:hyperlink r:id="rId25" w:history="1">
        <w:r w:rsidRPr="00E961FD">
          <w:rPr>
            <w:rStyle w:val="Hyperlink"/>
            <w:rFonts w:ascii="Calibri" w:hAnsi="Calibri" w:cs="Calibri"/>
            <w:b/>
            <w:bCs/>
            <w:sz w:val="22"/>
            <w:szCs w:val="22"/>
          </w:rPr>
          <w:t>Public School Facility Improvement Grant</w:t>
        </w:r>
      </w:hyperlink>
    </w:p>
    <w:p w14:paraId="0B1534DD" w14:textId="1D3FBDF7" w:rsidR="007C676A" w:rsidRPr="00E961FD" w:rsidRDefault="007C676A" w:rsidP="00682A49">
      <w:pPr>
        <w:pStyle w:val="NoSpacing"/>
        <w:rPr>
          <w:rFonts w:ascii="Calibri" w:hAnsi="Calibri" w:cs="Calibri"/>
          <w:b/>
          <w:bCs/>
          <w:i/>
          <w:iCs/>
          <w:sz w:val="22"/>
          <w:szCs w:val="22"/>
        </w:rPr>
      </w:pPr>
      <w:r w:rsidRPr="00E961FD">
        <w:rPr>
          <w:rFonts w:ascii="Calibri" w:hAnsi="Calibri" w:cs="Calibri"/>
          <w:b/>
          <w:bCs/>
          <w:i/>
          <w:iCs/>
          <w:sz w:val="22"/>
          <w:szCs w:val="22"/>
        </w:rPr>
        <w:t>Applications due August 7, 2026</w:t>
      </w:r>
    </w:p>
    <w:p w14:paraId="75EF95D2" w14:textId="77777777" w:rsidR="0003413C" w:rsidRPr="0003413C" w:rsidRDefault="0003413C" w:rsidP="0003413C">
      <w:pPr>
        <w:pStyle w:val="NoSpacing"/>
        <w:rPr>
          <w:rFonts w:ascii="Calibri" w:hAnsi="Calibri" w:cs="Calibri"/>
          <w:sz w:val="22"/>
          <w:szCs w:val="22"/>
        </w:rPr>
      </w:pPr>
      <w:r w:rsidRPr="0003413C">
        <w:rPr>
          <w:rFonts w:ascii="Calibri" w:hAnsi="Calibri" w:cs="Calibri"/>
          <w:sz w:val="22"/>
          <w:szCs w:val="22"/>
        </w:rPr>
        <w:t xml:space="preserve">The </w:t>
      </w:r>
      <w:proofErr w:type="gramStart"/>
      <w:r w:rsidRPr="0003413C">
        <w:rPr>
          <w:rFonts w:ascii="Calibri" w:hAnsi="Calibri" w:cs="Calibri"/>
          <w:sz w:val="22"/>
          <w:szCs w:val="22"/>
        </w:rPr>
        <w:t>Public School</w:t>
      </w:r>
      <w:proofErr w:type="gramEnd"/>
      <w:r w:rsidRPr="0003413C">
        <w:rPr>
          <w:rFonts w:ascii="Calibri" w:hAnsi="Calibri" w:cs="Calibri"/>
          <w:sz w:val="22"/>
          <w:szCs w:val="22"/>
        </w:rPr>
        <w:t xml:space="preserve"> Facility Improvement Grant Program (PSFIG) provides grants to public school districts and area career and technical schools for eligible facility improvement projects.</w:t>
      </w:r>
    </w:p>
    <w:p w14:paraId="0353826B" w14:textId="77777777" w:rsidR="0003413C" w:rsidRPr="0003413C" w:rsidRDefault="0003413C" w:rsidP="0003413C">
      <w:pPr>
        <w:pStyle w:val="NoSpacing"/>
        <w:rPr>
          <w:rFonts w:ascii="Calibri" w:hAnsi="Calibri" w:cs="Calibri"/>
          <w:sz w:val="22"/>
          <w:szCs w:val="22"/>
        </w:rPr>
      </w:pPr>
    </w:p>
    <w:p w14:paraId="79179059" w14:textId="77777777" w:rsidR="0003413C" w:rsidRPr="0003413C" w:rsidRDefault="0003413C" w:rsidP="0003413C">
      <w:pPr>
        <w:pStyle w:val="NoSpacing"/>
        <w:rPr>
          <w:rFonts w:ascii="Calibri" w:hAnsi="Calibri" w:cs="Calibri"/>
          <w:sz w:val="22"/>
          <w:szCs w:val="22"/>
        </w:rPr>
      </w:pPr>
      <w:r w:rsidRPr="0003413C">
        <w:rPr>
          <w:rFonts w:ascii="Calibri" w:hAnsi="Calibri" w:cs="Calibri"/>
          <w:sz w:val="22"/>
          <w:szCs w:val="22"/>
        </w:rPr>
        <w:t>Funds may be used for the following activities:</w:t>
      </w:r>
    </w:p>
    <w:p w14:paraId="1809AD81" w14:textId="77777777" w:rsidR="0003413C" w:rsidRPr="0003413C" w:rsidRDefault="0003413C" w:rsidP="0003413C">
      <w:pPr>
        <w:pStyle w:val="NoSpacing"/>
        <w:rPr>
          <w:rFonts w:ascii="Calibri" w:hAnsi="Calibri" w:cs="Calibri"/>
          <w:sz w:val="22"/>
          <w:szCs w:val="22"/>
        </w:rPr>
      </w:pPr>
    </w:p>
    <w:p w14:paraId="4651FB6A" w14:textId="77777777" w:rsidR="0003413C" w:rsidRPr="0003413C" w:rsidRDefault="0003413C" w:rsidP="0003413C">
      <w:pPr>
        <w:pStyle w:val="NoSpacing"/>
        <w:numPr>
          <w:ilvl w:val="0"/>
          <w:numId w:val="15"/>
        </w:numPr>
        <w:rPr>
          <w:rFonts w:ascii="Calibri" w:hAnsi="Calibri" w:cs="Calibri"/>
          <w:sz w:val="22"/>
          <w:szCs w:val="22"/>
        </w:rPr>
      </w:pPr>
      <w:r w:rsidRPr="0003413C">
        <w:rPr>
          <w:rFonts w:ascii="Calibri" w:hAnsi="Calibri" w:cs="Calibri"/>
          <w:sz w:val="22"/>
          <w:szCs w:val="22"/>
        </w:rPr>
        <w:t>Roof repairs and roof replacement,</w:t>
      </w:r>
    </w:p>
    <w:p w14:paraId="5226EB45" w14:textId="77777777" w:rsidR="0003413C" w:rsidRPr="0003413C" w:rsidRDefault="0003413C" w:rsidP="0003413C">
      <w:pPr>
        <w:pStyle w:val="NoSpacing"/>
        <w:numPr>
          <w:ilvl w:val="0"/>
          <w:numId w:val="15"/>
        </w:numPr>
        <w:rPr>
          <w:rFonts w:ascii="Calibri" w:hAnsi="Calibri" w:cs="Calibri"/>
          <w:sz w:val="22"/>
          <w:szCs w:val="22"/>
        </w:rPr>
      </w:pPr>
      <w:r w:rsidRPr="0003413C">
        <w:rPr>
          <w:rFonts w:ascii="Calibri" w:hAnsi="Calibri" w:cs="Calibri"/>
          <w:sz w:val="22"/>
          <w:szCs w:val="22"/>
        </w:rPr>
        <w:t>Heating, ventilation, and air conditioning equipment,</w:t>
      </w:r>
    </w:p>
    <w:p w14:paraId="3A1CA722" w14:textId="77777777" w:rsidR="0003413C" w:rsidRPr="0003413C" w:rsidRDefault="0003413C" w:rsidP="0003413C">
      <w:pPr>
        <w:pStyle w:val="NoSpacing"/>
        <w:numPr>
          <w:ilvl w:val="0"/>
          <w:numId w:val="15"/>
        </w:numPr>
        <w:rPr>
          <w:rFonts w:ascii="Calibri" w:hAnsi="Calibri" w:cs="Calibri"/>
          <w:sz w:val="22"/>
          <w:szCs w:val="22"/>
        </w:rPr>
      </w:pPr>
      <w:r w:rsidRPr="0003413C">
        <w:rPr>
          <w:rFonts w:ascii="Calibri" w:hAnsi="Calibri" w:cs="Calibri"/>
          <w:sz w:val="22"/>
          <w:szCs w:val="22"/>
        </w:rPr>
        <w:t>Boilers and controls,</w:t>
      </w:r>
    </w:p>
    <w:p w14:paraId="7844A0DC" w14:textId="77777777" w:rsidR="0003413C" w:rsidRPr="0003413C" w:rsidRDefault="0003413C" w:rsidP="0003413C">
      <w:pPr>
        <w:pStyle w:val="NoSpacing"/>
        <w:numPr>
          <w:ilvl w:val="0"/>
          <w:numId w:val="15"/>
        </w:numPr>
        <w:rPr>
          <w:rFonts w:ascii="Calibri" w:hAnsi="Calibri" w:cs="Calibri"/>
          <w:sz w:val="22"/>
          <w:szCs w:val="22"/>
        </w:rPr>
      </w:pPr>
      <w:r w:rsidRPr="0003413C">
        <w:rPr>
          <w:rFonts w:ascii="Calibri" w:hAnsi="Calibri" w:cs="Calibri"/>
          <w:sz w:val="22"/>
          <w:szCs w:val="22"/>
        </w:rPr>
        <w:t>Plumbing systems,</w:t>
      </w:r>
    </w:p>
    <w:p w14:paraId="7BDC0C22" w14:textId="77777777" w:rsidR="0003413C" w:rsidRPr="0003413C" w:rsidRDefault="0003413C" w:rsidP="0003413C">
      <w:pPr>
        <w:pStyle w:val="NoSpacing"/>
        <w:numPr>
          <w:ilvl w:val="0"/>
          <w:numId w:val="15"/>
        </w:numPr>
        <w:rPr>
          <w:rFonts w:ascii="Calibri" w:hAnsi="Calibri" w:cs="Calibri"/>
          <w:sz w:val="22"/>
          <w:szCs w:val="22"/>
        </w:rPr>
      </w:pPr>
      <w:r w:rsidRPr="0003413C">
        <w:rPr>
          <w:rFonts w:ascii="Calibri" w:hAnsi="Calibri" w:cs="Calibri"/>
          <w:sz w:val="22"/>
          <w:szCs w:val="22"/>
        </w:rPr>
        <w:t>Energy-saving projects,</w:t>
      </w:r>
    </w:p>
    <w:p w14:paraId="43CA6A10" w14:textId="77777777" w:rsidR="0003413C" w:rsidRPr="0003413C" w:rsidRDefault="0003413C" w:rsidP="0003413C">
      <w:pPr>
        <w:pStyle w:val="NoSpacing"/>
        <w:numPr>
          <w:ilvl w:val="0"/>
          <w:numId w:val="15"/>
        </w:numPr>
        <w:rPr>
          <w:rFonts w:ascii="Calibri" w:hAnsi="Calibri" w:cs="Calibri"/>
          <w:sz w:val="22"/>
          <w:szCs w:val="22"/>
        </w:rPr>
      </w:pPr>
      <w:r w:rsidRPr="0003413C">
        <w:rPr>
          <w:rFonts w:ascii="Calibri" w:hAnsi="Calibri" w:cs="Calibri"/>
          <w:sz w:val="22"/>
          <w:szCs w:val="22"/>
        </w:rPr>
        <w:t>Health and safety upgrades,</w:t>
      </w:r>
    </w:p>
    <w:p w14:paraId="4753CF70" w14:textId="77777777" w:rsidR="0003413C" w:rsidRPr="0003413C" w:rsidRDefault="0003413C" w:rsidP="0003413C">
      <w:pPr>
        <w:pStyle w:val="NoSpacing"/>
        <w:numPr>
          <w:ilvl w:val="0"/>
          <w:numId w:val="15"/>
        </w:numPr>
        <w:rPr>
          <w:rFonts w:ascii="Calibri" w:hAnsi="Calibri" w:cs="Calibri"/>
          <w:sz w:val="22"/>
          <w:szCs w:val="22"/>
        </w:rPr>
      </w:pPr>
      <w:r w:rsidRPr="0003413C">
        <w:rPr>
          <w:rFonts w:ascii="Calibri" w:hAnsi="Calibri" w:cs="Calibri"/>
          <w:sz w:val="22"/>
          <w:szCs w:val="22"/>
        </w:rPr>
        <w:t>Emergencies,</w:t>
      </w:r>
    </w:p>
    <w:p w14:paraId="7549DD8A" w14:textId="77777777" w:rsidR="0003413C" w:rsidRPr="0003413C" w:rsidRDefault="0003413C" w:rsidP="0003413C">
      <w:pPr>
        <w:pStyle w:val="NoSpacing"/>
        <w:numPr>
          <w:ilvl w:val="0"/>
          <w:numId w:val="15"/>
        </w:numPr>
        <w:rPr>
          <w:rFonts w:ascii="Calibri" w:hAnsi="Calibri" w:cs="Calibri"/>
          <w:sz w:val="22"/>
          <w:szCs w:val="22"/>
        </w:rPr>
      </w:pPr>
      <w:r w:rsidRPr="0003413C">
        <w:rPr>
          <w:rFonts w:ascii="Calibri" w:hAnsi="Calibri" w:cs="Calibri"/>
          <w:sz w:val="22"/>
          <w:szCs w:val="22"/>
        </w:rPr>
        <w:t>Accessibility projects,</w:t>
      </w:r>
    </w:p>
    <w:p w14:paraId="2DC4FFE1" w14:textId="77777777" w:rsidR="0003413C" w:rsidRPr="0003413C" w:rsidRDefault="0003413C" w:rsidP="0003413C">
      <w:pPr>
        <w:pStyle w:val="NoSpacing"/>
        <w:numPr>
          <w:ilvl w:val="0"/>
          <w:numId w:val="15"/>
        </w:numPr>
        <w:rPr>
          <w:rFonts w:ascii="Calibri" w:hAnsi="Calibri" w:cs="Calibri"/>
          <w:sz w:val="22"/>
          <w:szCs w:val="22"/>
        </w:rPr>
      </w:pPr>
      <w:r w:rsidRPr="0003413C">
        <w:rPr>
          <w:rFonts w:ascii="Calibri" w:hAnsi="Calibri" w:cs="Calibri"/>
          <w:sz w:val="22"/>
          <w:szCs w:val="22"/>
        </w:rPr>
        <w:t>Internet connectivity,</w:t>
      </w:r>
    </w:p>
    <w:p w14:paraId="7999213E" w14:textId="77777777" w:rsidR="0003413C" w:rsidRPr="0003413C" w:rsidRDefault="0003413C" w:rsidP="0003413C">
      <w:pPr>
        <w:pStyle w:val="NoSpacing"/>
        <w:numPr>
          <w:ilvl w:val="0"/>
          <w:numId w:val="15"/>
        </w:numPr>
        <w:rPr>
          <w:rFonts w:ascii="Calibri" w:hAnsi="Calibri" w:cs="Calibri"/>
          <w:sz w:val="22"/>
          <w:szCs w:val="22"/>
        </w:rPr>
      </w:pPr>
      <w:r w:rsidRPr="0003413C">
        <w:rPr>
          <w:rFonts w:ascii="Calibri" w:hAnsi="Calibri" w:cs="Calibri"/>
          <w:sz w:val="22"/>
          <w:szCs w:val="22"/>
        </w:rPr>
        <w:t>Demolition,</w:t>
      </w:r>
    </w:p>
    <w:p w14:paraId="5542C257" w14:textId="029D44CF" w:rsidR="0003413C" w:rsidRDefault="0003413C" w:rsidP="0003413C">
      <w:pPr>
        <w:pStyle w:val="NoSpacing"/>
        <w:numPr>
          <w:ilvl w:val="0"/>
          <w:numId w:val="15"/>
        </w:numPr>
        <w:rPr>
          <w:rFonts w:ascii="Calibri" w:hAnsi="Calibri" w:cs="Calibri"/>
          <w:sz w:val="22"/>
          <w:szCs w:val="22"/>
        </w:rPr>
      </w:pPr>
      <w:r w:rsidRPr="0003413C">
        <w:rPr>
          <w:rFonts w:ascii="Calibri" w:hAnsi="Calibri" w:cs="Calibri"/>
          <w:sz w:val="22"/>
          <w:szCs w:val="22"/>
        </w:rPr>
        <w:t>Window repairs and window replacement.</w:t>
      </w:r>
    </w:p>
    <w:p w14:paraId="651E61E4" w14:textId="77777777" w:rsidR="004F6C01" w:rsidRPr="004F6C01" w:rsidRDefault="004F6C01" w:rsidP="004F6C01">
      <w:pPr>
        <w:pStyle w:val="NoSpacing"/>
        <w:rPr>
          <w:rFonts w:ascii="Calibri" w:hAnsi="Calibri" w:cs="Calibri"/>
          <w:sz w:val="22"/>
          <w:szCs w:val="22"/>
        </w:rPr>
      </w:pPr>
    </w:p>
    <w:p w14:paraId="08699CD3" w14:textId="77777777" w:rsidR="004F6C01" w:rsidRPr="004F6C01" w:rsidRDefault="004F6C01" w:rsidP="004F6C01">
      <w:pPr>
        <w:pStyle w:val="NoSpacing"/>
        <w:rPr>
          <w:rFonts w:ascii="Calibri" w:hAnsi="Calibri" w:cs="Calibri"/>
          <w:i/>
          <w:iCs/>
          <w:sz w:val="22"/>
          <w:szCs w:val="22"/>
        </w:rPr>
      </w:pPr>
      <w:r w:rsidRPr="004F6C01">
        <w:rPr>
          <w:rFonts w:ascii="Calibri" w:hAnsi="Calibri" w:cs="Calibri"/>
          <w:i/>
          <w:iCs/>
          <w:sz w:val="22"/>
          <w:szCs w:val="22"/>
        </w:rPr>
        <w:t>The Department has advised that projects submitted during the January-March application period are still under consideration and do not need to be resubmitted. Schools that applied previously may submit new project proposals during this current application period.</w:t>
      </w:r>
    </w:p>
    <w:p w14:paraId="5D4823AE" w14:textId="77777777" w:rsidR="00682A49" w:rsidRPr="00682A49" w:rsidRDefault="00682A49" w:rsidP="00682A49">
      <w:pPr>
        <w:pStyle w:val="NoSpacing"/>
        <w:rPr>
          <w:rFonts w:ascii="Calibri" w:hAnsi="Calibri" w:cs="Calibri"/>
          <w:sz w:val="22"/>
          <w:szCs w:val="22"/>
        </w:rPr>
      </w:pPr>
    </w:p>
    <w:p w14:paraId="338DAF84" w14:textId="77777777" w:rsidR="00682A49" w:rsidRPr="00682A49" w:rsidRDefault="00682A49" w:rsidP="00682A49">
      <w:pPr>
        <w:pStyle w:val="NoSpacing"/>
        <w:rPr>
          <w:rFonts w:ascii="Calibri" w:hAnsi="Calibri" w:cs="Calibri"/>
          <w:b/>
          <w:bCs/>
          <w:sz w:val="22"/>
          <w:szCs w:val="22"/>
        </w:rPr>
      </w:pPr>
      <w:hyperlink r:id="rId26" w:history="1">
        <w:r w:rsidRPr="00682A49">
          <w:rPr>
            <w:rStyle w:val="Hyperlink"/>
            <w:rFonts w:ascii="Calibri" w:hAnsi="Calibri" w:cs="Calibri"/>
            <w:b/>
            <w:bCs/>
            <w:sz w:val="22"/>
            <w:szCs w:val="22"/>
          </w:rPr>
          <w:t>Meat and Poultry Processing Expansion Program- Phase 4</w:t>
        </w:r>
      </w:hyperlink>
    </w:p>
    <w:p w14:paraId="5D93249B" w14:textId="77777777" w:rsidR="00682A49" w:rsidRPr="00682A49" w:rsidRDefault="00682A49" w:rsidP="00682A49">
      <w:pPr>
        <w:pStyle w:val="NoSpacing"/>
        <w:rPr>
          <w:rFonts w:ascii="Calibri" w:hAnsi="Calibri" w:cs="Calibri"/>
          <w:sz w:val="22"/>
          <w:szCs w:val="22"/>
        </w:rPr>
      </w:pPr>
      <w:r w:rsidRPr="00682A49">
        <w:rPr>
          <w:rFonts w:ascii="Calibri" w:hAnsi="Calibri" w:cs="Calibri"/>
          <w:b/>
          <w:bCs/>
          <w:i/>
          <w:iCs/>
          <w:sz w:val="22"/>
          <w:szCs w:val="22"/>
        </w:rPr>
        <w:t>Applications due August 7, 2026</w:t>
      </w:r>
      <w:r w:rsidRPr="00682A49">
        <w:rPr>
          <w:rFonts w:ascii="Calibri" w:hAnsi="Calibri" w:cs="Calibri"/>
          <w:sz w:val="22"/>
          <w:szCs w:val="22"/>
        </w:rPr>
        <w:br/>
        <w:t xml:space="preserve">The Meat and Poultry Processing Expansion Program (MPPEP) provides grants to help eligible meat and poultry </w:t>
      </w:r>
      <w:r w:rsidRPr="00682A49">
        <w:rPr>
          <w:rFonts w:ascii="Calibri" w:hAnsi="Calibri" w:cs="Calibri"/>
          <w:sz w:val="22"/>
          <w:szCs w:val="22"/>
        </w:rPr>
        <w:lastRenderedPageBreak/>
        <w:t xml:space="preserve">processors expand their capacity. USDA Rural Development designed this program to encourage competition and sustainable growth in the U.S. meat processing sector, and to help improve supply chain resiliency.  The primary purpose of MPPEP Phase 4 is to support the American Beef Industry by diversifying the meat and poultry supply chain and opening local market opportunities. The applicant’s facility must </w:t>
      </w:r>
      <w:proofErr w:type="gramStart"/>
      <w:r w:rsidRPr="00682A49">
        <w:rPr>
          <w:rFonts w:ascii="Calibri" w:hAnsi="Calibri" w:cs="Calibri"/>
          <w:sz w:val="22"/>
          <w:szCs w:val="22"/>
        </w:rPr>
        <w:t>primary</w:t>
      </w:r>
      <w:proofErr w:type="gramEnd"/>
      <w:r w:rsidRPr="00682A49">
        <w:rPr>
          <w:rFonts w:ascii="Calibri" w:hAnsi="Calibri" w:cs="Calibri"/>
          <w:sz w:val="22"/>
          <w:szCs w:val="22"/>
        </w:rPr>
        <w:t xml:space="preserve"> process cattle </w:t>
      </w:r>
      <w:proofErr w:type="gramStart"/>
      <w:r w:rsidRPr="00682A49">
        <w:rPr>
          <w:rFonts w:ascii="Calibri" w:hAnsi="Calibri" w:cs="Calibri"/>
          <w:sz w:val="22"/>
          <w:szCs w:val="22"/>
        </w:rPr>
        <w:t>in order for</w:t>
      </w:r>
      <w:proofErr w:type="gramEnd"/>
      <w:r w:rsidRPr="00682A49">
        <w:rPr>
          <w:rFonts w:ascii="Calibri" w:hAnsi="Calibri" w:cs="Calibri"/>
          <w:sz w:val="22"/>
          <w:szCs w:val="22"/>
        </w:rPr>
        <w:t xml:space="preserve"> the project to be eligible for the program, however, funds or equipment may be used for processing meat and poultry at the facility.</w:t>
      </w:r>
    </w:p>
    <w:p w14:paraId="70F03D5A" w14:textId="77777777" w:rsidR="00682A49" w:rsidRPr="00682A49" w:rsidRDefault="00682A49" w:rsidP="00682A49">
      <w:pPr>
        <w:pStyle w:val="NoSpacing"/>
        <w:rPr>
          <w:rFonts w:ascii="Calibri" w:hAnsi="Calibri" w:cs="Calibri"/>
          <w:sz w:val="22"/>
          <w:szCs w:val="22"/>
        </w:rPr>
      </w:pPr>
    </w:p>
    <w:p w14:paraId="4B6E86E0" w14:textId="77777777" w:rsidR="00682A49" w:rsidRDefault="00682A49" w:rsidP="00682A49">
      <w:pPr>
        <w:pStyle w:val="NoSpacing"/>
        <w:rPr>
          <w:rFonts w:ascii="Calibri" w:hAnsi="Calibri" w:cs="Calibri"/>
          <w:sz w:val="22"/>
          <w:szCs w:val="22"/>
        </w:rPr>
      </w:pPr>
      <w:r w:rsidRPr="00682A49">
        <w:rPr>
          <w:rFonts w:ascii="Calibri" w:hAnsi="Calibri" w:cs="Calibri"/>
          <w:sz w:val="22"/>
          <w:szCs w:val="22"/>
        </w:rPr>
        <w:t>Eligible applicants include For-Profit Organizations, Nonprofit organizations, Producer-owned cooperatives, Tribes, and Tribal Entities. </w:t>
      </w:r>
    </w:p>
    <w:p w14:paraId="19B6CC2C" w14:textId="77777777" w:rsidR="003F7965" w:rsidRDefault="003F7965" w:rsidP="00682A49">
      <w:pPr>
        <w:pStyle w:val="NoSpacing"/>
        <w:rPr>
          <w:rFonts w:ascii="Calibri" w:hAnsi="Calibri" w:cs="Calibri"/>
          <w:sz w:val="22"/>
          <w:szCs w:val="22"/>
        </w:rPr>
      </w:pPr>
    </w:p>
    <w:p w14:paraId="29A3D1AD" w14:textId="4293DDEB" w:rsidR="003F7965" w:rsidRPr="0094177A" w:rsidRDefault="003F7965" w:rsidP="00682A49">
      <w:pPr>
        <w:pStyle w:val="NoSpacing"/>
        <w:rPr>
          <w:rFonts w:ascii="Calibri" w:hAnsi="Calibri" w:cs="Calibri"/>
          <w:b/>
          <w:bCs/>
          <w:sz w:val="22"/>
          <w:szCs w:val="22"/>
        </w:rPr>
      </w:pPr>
      <w:hyperlink r:id="rId27" w:history="1">
        <w:r w:rsidRPr="0094177A">
          <w:rPr>
            <w:rStyle w:val="Hyperlink"/>
            <w:rFonts w:ascii="Calibri" w:hAnsi="Calibri" w:cs="Calibri"/>
            <w:b/>
            <w:bCs/>
            <w:sz w:val="22"/>
            <w:szCs w:val="22"/>
          </w:rPr>
          <w:t>Trout Tank</w:t>
        </w:r>
        <w:r w:rsidR="00C86F2B" w:rsidRPr="0094177A">
          <w:rPr>
            <w:rStyle w:val="Hyperlink"/>
            <w:rFonts w:ascii="Calibri" w:hAnsi="Calibri" w:cs="Calibri"/>
            <w:b/>
            <w:bCs/>
            <w:sz w:val="22"/>
            <w:szCs w:val="22"/>
          </w:rPr>
          <w:t xml:space="preserve"> Outdoor Business Grants</w:t>
        </w:r>
      </w:hyperlink>
    </w:p>
    <w:p w14:paraId="7984CF44" w14:textId="4BEC38F0" w:rsidR="00C86F2B" w:rsidRPr="0094177A" w:rsidRDefault="00C86F2B" w:rsidP="00682A49">
      <w:pPr>
        <w:pStyle w:val="NoSpacing"/>
        <w:rPr>
          <w:rFonts w:ascii="Calibri" w:hAnsi="Calibri" w:cs="Calibri"/>
          <w:b/>
          <w:bCs/>
          <w:i/>
          <w:iCs/>
          <w:sz w:val="22"/>
          <w:szCs w:val="22"/>
        </w:rPr>
      </w:pPr>
      <w:r w:rsidRPr="0094177A">
        <w:rPr>
          <w:rFonts w:ascii="Calibri" w:hAnsi="Calibri" w:cs="Calibri"/>
          <w:b/>
          <w:bCs/>
          <w:i/>
          <w:iCs/>
          <w:sz w:val="22"/>
          <w:szCs w:val="22"/>
        </w:rPr>
        <w:t>Applications due August 7, 2026</w:t>
      </w:r>
    </w:p>
    <w:p w14:paraId="73013E4C" w14:textId="77777777" w:rsidR="0094177A" w:rsidRDefault="0094177A" w:rsidP="0094177A">
      <w:pPr>
        <w:pStyle w:val="NoSpacing"/>
        <w:rPr>
          <w:rFonts w:ascii="Calibri" w:hAnsi="Calibri" w:cs="Calibri"/>
        </w:rPr>
      </w:pPr>
      <w:r w:rsidRPr="0094177A">
        <w:rPr>
          <w:rFonts w:ascii="Calibri" w:hAnsi="Calibri" w:cs="Calibri"/>
        </w:rPr>
        <w:t>The Outdoor Business Alliance of Pennsylvania announces a grant opportunity for Pennsylvania’s outdoor businesses through its inaugural Trout Tank grant program.</w:t>
      </w:r>
    </w:p>
    <w:p w14:paraId="7B587C61" w14:textId="77777777" w:rsidR="0094177A" w:rsidRPr="0094177A" w:rsidRDefault="0094177A" w:rsidP="0094177A">
      <w:pPr>
        <w:pStyle w:val="NoSpacing"/>
        <w:rPr>
          <w:rFonts w:ascii="Calibri" w:hAnsi="Calibri" w:cs="Calibri"/>
        </w:rPr>
      </w:pPr>
    </w:p>
    <w:p w14:paraId="11BFE3BF" w14:textId="77777777" w:rsidR="0094177A" w:rsidRPr="0094177A" w:rsidRDefault="0094177A" w:rsidP="0094177A">
      <w:pPr>
        <w:pStyle w:val="NoSpacing"/>
        <w:rPr>
          <w:rFonts w:ascii="Calibri" w:hAnsi="Calibri" w:cs="Calibri"/>
        </w:rPr>
      </w:pPr>
      <w:r w:rsidRPr="0094177A">
        <w:rPr>
          <w:rFonts w:ascii="Calibri" w:hAnsi="Calibri" w:cs="Calibri"/>
        </w:rPr>
        <w:t>Grant will range in size from $500 to $2,500 depending on the proposed use and can cover a wide variety of business needs. Applicants selected as finalists will be invited to a virtual pitch session we’re calling Trout Tank—our PA-inspired, friendlier version of Shark Tank. Awardees will be determined following the pitch session.</w:t>
      </w:r>
    </w:p>
    <w:p w14:paraId="477D26DC" w14:textId="77777777" w:rsidR="00C718F3" w:rsidRDefault="00C718F3" w:rsidP="00C718F3">
      <w:pPr>
        <w:rPr>
          <w:rFonts w:ascii="Calibri" w:hAnsi="Calibri" w:cs="Calibri"/>
        </w:rPr>
      </w:pPr>
    </w:p>
    <w:p w14:paraId="2748AD40" w14:textId="77777777" w:rsidR="00C718F3" w:rsidRPr="00591C48" w:rsidRDefault="00C718F3" w:rsidP="00C718F3">
      <w:pPr>
        <w:rPr>
          <w:rFonts w:ascii="Calibri" w:hAnsi="Calibri" w:cs="Calibri"/>
          <w:b/>
          <w:bCs/>
        </w:rPr>
      </w:pPr>
      <w:hyperlink r:id="rId28" w:history="1">
        <w:r w:rsidRPr="00591C48">
          <w:rPr>
            <w:rStyle w:val="Hyperlink"/>
            <w:rFonts w:ascii="Calibri" w:hAnsi="Calibri" w:cs="Calibri"/>
            <w:b/>
            <w:bCs/>
          </w:rPr>
          <w:t>Emergency Solutions Grant</w:t>
        </w:r>
      </w:hyperlink>
    </w:p>
    <w:p w14:paraId="2A2B363C" w14:textId="77777777" w:rsidR="00C718F3" w:rsidRPr="00591C48" w:rsidRDefault="00C718F3" w:rsidP="00C718F3">
      <w:pPr>
        <w:rPr>
          <w:rFonts w:ascii="Calibri" w:hAnsi="Calibri" w:cs="Calibri"/>
          <w:b/>
          <w:bCs/>
          <w:i/>
          <w:iCs/>
        </w:rPr>
      </w:pPr>
      <w:r w:rsidRPr="00591C48">
        <w:rPr>
          <w:rFonts w:ascii="Calibri" w:hAnsi="Calibri" w:cs="Calibri"/>
          <w:b/>
          <w:bCs/>
          <w:i/>
          <w:iCs/>
        </w:rPr>
        <w:t>Applications due August 10, 2026</w:t>
      </w:r>
    </w:p>
    <w:p w14:paraId="56CC684C" w14:textId="77777777" w:rsidR="00C718F3" w:rsidRPr="00591C48" w:rsidRDefault="00C718F3" w:rsidP="00C718F3">
      <w:pPr>
        <w:rPr>
          <w:rFonts w:ascii="Calibri" w:hAnsi="Calibri" w:cs="Calibri"/>
        </w:rPr>
      </w:pPr>
      <w:r w:rsidRPr="00591C48">
        <w:rPr>
          <w:rFonts w:ascii="Calibri" w:hAnsi="Calibri" w:cs="Calibri"/>
        </w:rPr>
        <w:t xml:space="preserve">Emergency Solutions Grant (ESG) is federal grant providing funding to assist with the rapid rehousing of homeless </w:t>
      </w:r>
      <w:proofErr w:type="gramStart"/>
      <w:r w:rsidRPr="00591C48">
        <w:rPr>
          <w:rFonts w:ascii="Calibri" w:hAnsi="Calibri" w:cs="Calibri"/>
        </w:rPr>
        <w:t>persons</w:t>
      </w:r>
      <w:proofErr w:type="gramEnd"/>
      <w:r w:rsidRPr="00591C48">
        <w:rPr>
          <w:rFonts w:ascii="Calibri" w:hAnsi="Calibri" w:cs="Calibri"/>
        </w:rPr>
        <w:t>, street outreach, homelessness prevention, and emergency shelter activities. Funds may also be used to support the maintenance of a homeless management information system (HMIS) and administration. This program is authorized by McKinney-Vento Homeless Assistance Act as amended by the Homeless Emergency Assistance and Rapid Transition to Housing (HEARTH) Act of 2009.</w:t>
      </w:r>
    </w:p>
    <w:p w14:paraId="7ACA16E7" w14:textId="77777777" w:rsidR="00C718F3" w:rsidRPr="00591C48" w:rsidRDefault="00C718F3" w:rsidP="00C718F3">
      <w:pPr>
        <w:rPr>
          <w:rFonts w:ascii="Calibri" w:hAnsi="Calibri" w:cs="Calibri"/>
          <w:b/>
          <w:bCs/>
        </w:rPr>
      </w:pPr>
    </w:p>
    <w:p w14:paraId="35DDA051" w14:textId="77777777" w:rsidR="00C718F3" w:rsidRDefault="00C718F3" w:rsidP="00C718F3">
      <w:pPr>
        <w:rPr>
          <w:rFonts w:ascii="Calibri" w:hAnsi="Calibri" w:cs="Calibri"/>
        </w:rPr>
      </w:pPr>
      <w:r w:rsidRPr="00591C48">
        <w:rPr>
          <w:rFonts w:ascii="Calibri" w:hAnsi="Calibri" w:cs="Calibri"/>
        </w:rPr>
        <w:t>Eligible activities include all activities listed in the Emergency Solutions Grant Interim Rule, published in the Federal Register on December 5, 2011. ESG funds may be used for any single activity or combination of eligible activities as outlined below:</w:t>
      </w:r>
    </w:p>
    <w:p w14:paraId="125C1BC5" w14:textId="77777777" w:rsidR="00C718F3" w:rsidRPr="00591C48" w:rsidRDefault="00C718F3" w:rsidP="00C718F3">
      <w:pPr>
        <w:rPr>
          <w:rFonts w:ascii="Calibri" w:hAnsi="Calibri" w:cs="Calibri"/>
        </w:rPr>
      </w:pPr>
    </w:p>
    <w:p w14:paraId="72A20DF5" w14:textId="77777777" w:rsidR="00C718F3" w:rsidRPr="00591C48" w:rsidRDefault="00C718F3" w:rsidP="00C718F3">
      <w:pPr>
        <w:numPr>
          <w:ilvl w:val="0"/>
          <w:numId w:val="16"/>
        </w:numPr>
        <w:rPr>
          <w:rFonts w:ascii="Calibri" w:hAnsi="Calibri" w:cs="Calibri"/>
        </w:rPr>
      </w:pPr>
      <w:r w:rsidRPr="00591C48">
        <w:rPr>
          <w:rFonts w:ascii="Calibri" w:hAnsi="Calibri" w:cs="Calibri"/>
        </w:rPr>
        <w:t>Rapid Rehousing</w:t>
      </w:r>
    </w:p>
    <w:p w14:paraId="4DFE7573" w14:textId="77777777" w:rsidR="00C718F3" w:rsidRPr="00591C48" w:rsidRDefault="00C718F3" w:rsidP="00C718F3">
      <w:pPr>
        <w:numPr>
          <w:ilvl w:val="0"/>
          <w:numId w:val="16"/>
        </w:numPr>
        <w:rPr>
          <w:rFonts w:ascii="Calibri" w:hAnsi="Calibri" w:cs="Calibri"/>
        </w:rPr>
      </w:pPr>
      <w:r w:rsidRPr="00591C48">
        <w:rPr>
          <w:rFonts w:ascii="Calibri" w:hAnsi="Calibri" w:cs="Calibri"/>
        </w:rPr>
        <w:t>Street Outreach</w:t>
      </w:r>
    </w:p>
    <w:p w14:paraId="35ECA9F3" w14:textId="77777777" w:rsidR="00C718F3" w:rsidRPr="00591C48" w:rsidRDefault="00C718F3" w:rsidP="00C718F3">
      <w:pPr>
        <w:numPr>
          <w:ilvl w:val="0"/>
          <w:numId w:val="16"/>
        </w:numPr>
        <w:rPr>
          <w:rFonts w:ascii="Calibri" w:hAnsi="Calibri" w:cs="Calibri"/>
        </w:rPr>
      </w:pPr>
      <w:r w:rsidRPr="00591C48">
        <w:rPr>
          <w:rFonts w:ascii="Calibri" w:hAnsi="Calibri" w:cs="Calibri"/>
        </w:rPr>
        <w:t>Homelessness Prevention</w:t>
      </w:r>
    </w:p>
    <w:p w14:paraId="53409BB4" w14:textId="77777777" w:rsidR="00C718F3" w:rsidRPr="00591C48" w:rsidRDefault="00C718F3" w:rsidP="00C718F3">
      <w:pPr>
        <w:numPr>
          <w:ilvl w:val="0"/>
          <w:numId w:val="16"/>
        </w:numPr>
        <w:rPr>
          <w:rFonts w:ascii="Calibri" w:hAnsi="Calibri" w:cs="Calibri"/>
        </w:rPr>
      </w:pPr>
      <w:r w:rsidRPr="00591C48">
        <w:rPr>
          <w:rFonts w:ascii="Calibri" w:hAnsi="Calibri" w:cs="Calibri"/>
        </w:rPr>
        <w:t>Emergency Shelter</w:t>
      </w:r>
    </w:p>
    <w:p w14:paraId="70A22CB8" w14:textId="77777777" w:rsidR="00C718F3" w:rsidRPr="00591C48" w:rsidRDefault="00C718F3" w:rsidP="00C718F3">
      <w:pPr>
        <w:numPr>
          <w:ilvl w:val="0"/>
          <w:numId w:val="16"/>
        </w:numPr>
        <w:rPr>
          <w:rFonts w:ascii="Calibri" w:hAnsi="Calibri" w:cs="Calibri"/>
        </w:rPr>
      </w:pPr>
      <w:r w:rsidRPr="00591C48">
        <w:rPr>
          <w:rFonts w:ascii="Calibri" w:hAnsi="Calibri" w:cs="Calibri"/>
        </w:rPr>
        <w:t>Homeless Management Information System (HMIS)</w:t>
      </w:r>
    </w:p>
    <w:p w14:paraId="189A7101" w14:textId="77777777" w:rsidR="00C718F3" w:rsidRPr="00591C48" w:rsidRDefault="00C718F3" w:rsidP="00C718F3">
      <w:pPr>
        <w:numPr>
          <w:ilvl w:val="0"/>
          <w:numId w:val="16"/>
        </w:numPr>
        <w:rPr>
          <w:rFonts w:ascii="Calibri" w:hAnsi="Calibri" w:cs="Calibri"/>
        </w:rPr>
      </w:pPr>
      <w:r w:rsidRPr="00591C48">
        <w:rPr>
          <w:rFonts w:ascii="Calibri" w:hAnsi="Calibri" w:cs="Calibri"/>
        </w:rPr>
        <w:t>Administration</w:t>
      </w:r>
    </w:p>
    <w:p w14:paraId="7CB50491" w14:textId="77777777" w:rsidR="00C718F3" w:rsidRDefault="00C718F3" w:rsidP="00682A49">
      <w:pPr>
        <w:pStyle w:val="NoSpacing"/>
        <w:rPr>
          <w:rFonts w:ascii="Calibri" w:hAnsi="Calibri" w:cs="Calibri"/>
          <w:sz w:val="22"/>
          <w:szCs w:val="22"/>
        </w:rPr>
      </w:pPr>
    </w:p>
    <w:p w14:paraId="49DC7A98" w14:textId="7540FC7D" w:rsidR="00216C0F" w:rsidRPr="00013FB9" w:rsidRDefault="00216C0F" w:rsidP="00682A49">
      <w:pPr>
        <w:pStyle w:val="NoSpacing"/>
        <w:rPr>
          <w:rFonts w:ascii="Calibri" w:hAnsi="Calibri" w:cs="Calibri"/>
          <w:b/>
          <w:bCs/>
          <w:sz w:val="22"/>
          <w:szCs w:val="22"/>
        </w:rPr>
      </w:pPr>
      <w:hyperlink r:id="rId29" w:history="1">
        <w:r w:rsidRPr="00013FB9">
          <w:rPr>
            <w:rStyle w:val="Hyperlink"/>
            <w:rFonts w:ascii="Calibri" w:hAnsi="Calibri" w:cs="Calibri"/>
            <w:b/>
            <w:bCs/>
            <w:sz w:val="22"/>
            <w:szCs w:val="22"/>
          </w:rPr>
          <w:t>Youth Homelessness</w:t>
        </w:r>
      </w:hyperlink>
    </w:p>
    <w:p w14:paraId="0DD87218" w14:textId="2CB1E1A4" w:rsidR="00065A1D" w:rsidRPr="00013FB9" w:rsidRDefault="00793EEE" w:rsidP="00682A49">
      <w:pPr>
        <w:pStyle w:val="NoSpacing"/>
        <w:rPr>
          <w:rFonts w:ascii="Calibri" w:hAnsi="Calibri" w:cs="Calibri"/>
          <w:b/>
          <w:bCs/>
          <w:i/>
          <w:iCs/>
          <w:sz w:val="22"/>
          <w:szCs w:val="22"/>
        </w:rPr>
      </w:pPr>
      <w:r w:rsidRPr="00013FB9">
        <w:rPr>
          <w:rFonts w:ascii="Calibri" w:hAnsi="Calibri" w:cs="Calibri"/>
          <w:b/>
          <w:bCs/>
          <w:i/>
          <w:iCs/>
          <w:sz w:val="22"/>
          <w:szCs w:val="22"/>
        </w:rPr>
        <w:t>Applications due August 10, 2026</w:t>
      </w:r>
    </w:p>
    <w:p w14:paraId="2BB29792" w14:textId="79567D9E" w:rsidR="00793EEE" w:rsidRPr="00793EEE" w:rsidRDefault="00793EEE" w:rsidP="00793EEE">
      <w:pPr>
        <w:pStyle w:val="NoSpacing"/>
        <w:rPr>
          <w:rFonts w:ascii="Calibri" w:hAnsi="Calibri" w:cs="Calibri"/>
        </w:rPr>
      </w:pPr>
      <w:r w:rsidRPr="00793EEE">
        <w:rPr>
          <w:rFonts w:ascii="Calibri" w:hAnsi="Calibri" w:cs="Calibri"/>
        </w:rPr>
        <w:t>The Youth Homelessness NOFO provides competitive awards to eligible applicants under two different programs-Youth Homelessness System Improvement (YHSI) grants- Assistance Listing Number (ALN) 14.277Youth Homelessness Demonstration Program (YHDP)- ALN 14.276Under the YHSI grants, HUD will make awards to selected communities to support them in establishing and implementing a response system for youth homelessness or for improving their existing response system. HUD will select approximately 49 communities for YHSI grants.</w:t>
      </w:r>
      <w:r>
        <w:rPr>
          <w:rFonts w:ascii="Calibri" w:hAnsi="Calibri" w:cs="Calibri"/>
        </w:rPr>
        <w:t xml:space="preserve"> </w:t>
      </w:r>
      <w:r w:rsidRPr="00793EEE">
        <w:rPr>
          <w:rFonts w:ascii="Calibri" w:hAnsi="Calibri" w:cs="Calibri"/>
        </w:rPr>
        <w:t>Under the YHDP, HUD will provide funding to communities to</w:t>
      </w:r>
      <w:r>
        <w:rPr>
          <w:rFonts w:ascii="Calibri" w:hAnsi="Calibri" w:cs="Calibri"/>
        </w:rPr>
        <w:t xml:space="preserve"> </w:t>
      </w:r>
      <w:r w:rsidRPr="00793EEE">
        <w:rPr>
          <w:rFonts w:ascii="Calibri" w:hAnsi="Calibri" w:cs="Calibri"/>
        </w:rPr>
        <w:t>implement housing and supportive services projects. HUD anticipates selecting between 26 and 50 communities, with a priority for communities with substantial rural populations in up to sixteen locations.</w:t>
      </w:r>
    </w:p>
    <w:p w14:paraId="6A392FD7" w14:textId="77777777" w:rsidR="00682A49" w:rsidRDefault="00682A49" w:rsidP="00682A49">
      <w:pPr>
        <w:pStyle w:val="NoSpacing"/>
        <w:rPr>
          <w:rFonts w:ascii="Calibri" w:hAnsi="Calibri" w:cs="Calibri"/>
          <w:sz w:val="22"/>
          <w:szCs w:val="22"/>
        </w:rPr>
      </w:pPr>
    </w:p>
    <w:p w14:paraId="5DFEE1C7" w14:textId="77777777" w:rsidR="001060F2" w:rsidRPr="001060F2" w:rsidRDefault="001060F2" w:rsidP="001060F2">
      <w:pPr>
        <w:pStyle w:val="NoSpacing"/>
        <w:rPr>
          <w:rFonts w:ascii="Calibri" w:hAnsi="Calibri" w:cs="Calibri"/>
          <w:b/>
          <w:bCs/>
          <w:sz w:val="22"/>
          <w:szCs w:val="22"/>
        </w:rPr>
      </w:pPr>
      <w:hyperlink r:id="rId30" w:history="1">
        <w:r w:rsidRPr="001060F2">
          <w:rPr>
            <w:rStyle w:val="Hyperlink"/>
            <w:rFonts w:ascii="Calibri" w:hAnsi="Calibri" w:cs="Calibri"/>
            <w:b/>
            <w:bCs/>
            <w:sz w:val="22"/>
            <w:szCs w:val="22"/>
          </w:rPr>
          <w:t>2026 First Chance Trust Fund</w:t>
        </w:r>
      </w:hyperlink>
    </w:p>
    <w:p w14:paraId="1628872E" w14:textId="77777777" w:rsidR="001060F2" w:rsidRPr="001060F2" w:rsidRDefault="001060F2" w:rsidP="001060F2">
      <w:pPr>
        <w:pStyle w:val="NoSpacing"/>
        <w:rPr>
          <w:rFonts w:ascii="Calibri" w:hAnsi="Calibri" w:cs="Calibri"/>
          <w:b/>
          <w:bCs/>
          <w:i/>
          <w:iCs/>
          <w:sz w:val="22"/>
          <w:szCs w:val="22"/>
        </w:rPr>
      </w:pPr>
      <w:r w:rsidRPr="001060F2">
        <w:rPr>
          <w:rFonts w:ascii="Calibri" w:hAnsi="Calibri" w:cs="Calibri"/>
          <w:b/>
          <w:bCs/>
          <w:i/>
          <w:iCs/>
          <w:sz w:val="22"/>
          <w:szCs w:val="22"/>
        </w:rPr>
        <w:lastRenderedPageBreak/>
        <w:t>Applications Due August 11, 2026</w:t>
      </w:r>
    </w:p>
    <w:p w14:paraId="2BD6BB2A" w14:textId="77777777" w:rsidR="001060F2" w:rsidRDefault="001060F2" w:rsidP="001060F2">
      <w:pPr>
        <w:pStyle w:val="NoSpacing"/>
        <w:rPr>
          <w:rFonts w:ascii="Calibri" w:hAnsi="Calibri" w:cs="Calibri"/>
          <w:sz w:val="22"/>
          <w:szCs w:val="22"/>
        </w:rPr>
      </w:pPr>
      <w:r w:rsidRPr="00A27335">
        <w:rPr>
          <w:rFonts w:ascii="Calibri" w:hAnsi="Calibri" w:cs="Calibri"/>
          <w:sz w:val="22"/>
          <w:szCs w:val="22"/>
        </w:rPr>
        <w:t xml:space="preserve">Act 44 of 2017 created the First Chance Trust Fund within PCCD for the purposes of establishing and operating a scholarship program for students, or providing grants to programs that benefit children, in those regions of this Commonwealth which have statistically higher high school dropout rates, incarceration rates, or high crime rates as determined by PCCD.  Funding is intended to provide at-risk youth with constructive opportunities and options.  Please see PCCD's Statement of Policy on the First Chance Trust Fund for more information about the law and the agency's responsibilities under the Act. </w:t>
      </w:r>
    </w:p>
    <w:p w14:paraId="67D710B9" w14:textId="77777777" w:rsidR="001060F2" w:rsidRPr="00A27335" w:rsidRDefault="001060F2" w:rsidP="001060F2">
      <w:pPr>
        <w:pStyle w:val="NoSpacing"/>
        <w:rPr>
          <w:rFonts w:ascii="Calibri" w:hAnsi="Calibri" w:cs="Calibri"/>
          <w:sz w:val="22"/>
          <w:szCs w:val="22"/>
        </w:rPr>
      </w:pPr>
    </w:p>
    <w:p w14:paraId="40A97A93" w14:textId="77777777" w:rsidR="001060F2" w:rsidRDefault="001060F2" w:rsidP="001060F2">
      <w:pPr>
        <w:pStyle w:val="NoSpacing"/>
        <w:rPr>
          <w:rFonts w:ascii="Calibri" w:hAnsi="Calibri" w:cs="Calibri"/>
          <w:sz w:val="22"/>
          <w:szCs w:val="22"/>
        </w:rPr>
      </w:pPr>
      <w:r w:rsidRPr="00A27335">
        <w:rPr>
          <w:rFonts w:ascii="Calibri" w:hAnsi="Calibri" w:cs="Calibri"/>
          <w:sz w:val="22"/>
          <w:szCs w:val="22"/>
        </w:rPr>
        <w:t xml:space="preserve">PCCD is now accepting applications under the Fund from select school districts within the Commonwealth to implement a blended scholarship opportunity for at-risk students that </w:t>
      </w:r>
      <w:proofErr w:type="gramStart"/>
      <w:r w:rsidRPr="00A27335">
        <w:rPr>
          <w:rFonts w:ascii="Calibri" w:hAnsi="Calibri" w:cs="Calibri"/>
          <w:sz w:val="22"/>
          <w:szCs w:val="22"/>
        </w:rPr>
        <w:t>incorporates</w:t>
      </w:r>
      <w:proofErr w:type="gramEnd"/>
      <w:r w:rsidRPr="00A27335">
        <w:rPr>
          <w:rFonts w:ascii="Calibri" w:hAnsi="Calibri" w:cs="Calibri"/>
          <w:sz w:val="22"/>
          <w:szCs w:val="22"/>
        </w:rPr>
        <w:t xml:space="preserve"> programmatic supports currently being provided by community-based organizations.  PCCD expects to fund multiple school districts across the Commonwealth for this initiative.  School districts were identified utilizing high school dropout data provided by the PA Department of Education and incarceration data provided by the Administration of Pennsylvania Courts (AOPC).  High school dropout rates and incarceration rates were calculated on a per capita basis.  Applicants with the highest incarceration and school dropout rates will receive priority consideration under this announcement.   </w:t>
      </w:r>
    </w:p>
    <w:p w14:paraId="75FCD9CA" w14:textId="77777777" w:rsidR="00DF7C7C" w:rsidRDefault="00DF7C7C" w:rsidP="001060F2">
      <w:pPr>
        <w:pStyle w:val="NoSpacing"/>
        <w:rPr>
          <w:rFonts w:ascii="Calibri" w:hAnsi="Calibri" w:cs="Calibri"/>
          <w:sz w:val="22"/>
          <w:szCs w:val="22"/>
        </w:rPr>
      </w:pPr>
    </w:p>
    <w:p w14:paraId="442C6C45" w14:textId="1980561A" w:rsidR="00DF7C7C" w:rsidRPr="00FC6E50" w:rsidRDefault="00DF7C7C" w:rsidP="00DF7C7C">
      <w:pPr>
        <w:rPr>
          <w:rFonts w:ascii="Calibri" w:hAnsi="Calibri" w:cs="Calibri"/>
          <w:b/>
          <w:bCs/>
        </w:rPr>
      </w:pPr>
      <w:hyperlink r:id="rId31" w:history="1">
        <w:r w:rsidRPr="00FC6E50">
          <w:rPr>
            <w:rStyle w:val="Hyperlink"/>
            <w:rFonts w:ascii="Calibri" w:hAnsi="Calibri" w:cs="Calibri"/>
            <w:b/>
            <w:bCs/>
          </w:rPr>
          <w:t>RISE PA</w:t>
        </w:r>
      </w:hyperlink>
      <w:r>
        <w:rPr>
          <w:rFonts w:ascii="Calibri" w:hAnsi="Calibri" w:cs="Calibri"/>
          <w:b/>
          <w:bCs/>
        </w:rPr>
        <w:t xml:space="preserve"> (Round 4)</w:t>
      </w:r>
    </w:p>
    <w:p w14:paraId="7742658F" w14:textId="77777777" w:rsidR="00DF7C7C" w:rsidRPr="00FC6E50" w:rsidRDefault="00DF7C7C" w:rsidP="00DF7C7C">
      <w:pPr>
        <w:rPr>
          <w:rFonts w:ascii="Calibri" w:hAnsi="Calibri" w:cs="Calibri"/>
          <w:b/>
          <w:bCs/>
          <w:i/>
          <w:iCs/>
        </w:rPr>
      </w:pPr>
      <w:r w:rsidRPr="00FC6E50">
        <w:rPr>
          <w:rFonts w:ascii="Calibri" w:hAnsi="Calibri" w:cs="Calibri"/>
          <w:b/>
          <w:bCs/>
          <w:i/>
          <w:iCs/>
        </w:rPr>
        <w:t>Applications due August 17, 2026</w:t>
      </w:r>
    </w:p>
    <w:p w14:paraId="493F1EA0" w14:textId="77777777" w:rsidR="00DF7C7C" w:rsidRPr="00FC6E50" w:rsidRDefault="00DF7C7C" w:rsidP="00DF7C7C">
      <w:pPr>
        <w:rPr>
          <w:rFonts w:ascii="Calibri" w:hAnsi="Calibri" w:cs="Calibri"/>
        </w:rPr>
      </w:pPr>
      <w:r w:rsidRPr="00FC6E50">
        <w:rPr>
          <w:rFonts w:ascii="Calibri" w:hAnsi="Calibri" w:cs="Calibri"/>
        </w:rPr>
        <w:t xml:space="preserve">RISE PA is a statewide industrial decarbonization grant program funded through the U.S. Environmental Protection Agency (EPA) Climate Pollution Reduction Grants under the Inflation Reduction Act of 2022. It offers funding for small-, medium-, and large-scale decarbonization projects at industrial facilities to reduce greenhouse gas and </w:t>
      </w:r>
      <w:proofErr w:type="spellStart"/>
      <w:r w:rsidRPr="00FC6E50">
        <w:rPr>
          <w:rFonts w:ascii="Calibri" w:hAnsi="Calibri" w:cs="Calibri"/>
        </w:rPr>
        <w:t>copollutant</w:t>
      </w:r>
      <w:proofErr w:type="spellEnd"/>
      <w:r w:rsidRPr="00FC6E50">
        <w:rPr>
          <w:rFonts w:ascii="Calibri" w:hAnsi="Calibri" w:cs="Calibri"/>
        </w:rPr>
        <w:t xml:space="preserve"> emissions.</w:t>
      </w:r>
    </w:p>
    <w:p w14:paraId="1586CDBF" w14:textId="77777777" w:rsidR="00DF7C7C" w:rsidRPr="00FC6E50" w:rsidRDefault="00DF7C7C" w:rsidP="00DF7C7C">
      <w:pPr>
        <w:rPr>
          <w:rFonts w:ascii="Calibri" w:hAnsi="Calibri" w:cs="Calibri"/>
        </w:rPr>
      </w:pPr>
    </w:p>
    <w:p w14:paraId="1CA6C050" w14:textId="127B2ECA" w:rsidR="00DF7C7C" w:rsidRDefault="00DF7C7C" w:rsidP="00DF7C7C">
      <w:pPr>
        <w:rPr>
          <w:rFonts w:ascii="Calibri" w:hAnsi="Calibri" w:cs="Calibri"/>
        </w:rPr>
      </w:pPr>
      <w:proofErr w:type="spellStart"/>
      <w:r w:rsidRPr="00FC6E50">
        <w:rPr>
          <w:rFonts w:ascii="Calibri" w:hAnsi="Calibri" w:cs="Calibri"/>
        </w:rPr>
        <w:t>PennTAP</w:t>
      </w:r>
      <w:proofErr w:type="spellEnd"/>
      <w:r w:rsidRPr="00FC6E50">
        <w:rPr>
          <w:rFonts w:ascii="Calibri" w:hAnsi="Calibri" w:cs="Calibri"/>
        </w:rPr>
        <w:t xml:space="preserve"> is accepting applications for the small-scale award track.</w:t>
      </w:r>
      <w:r w:rsidRPr="00FC6E50">
        <w:rPr>
          <w:rFonts w:ascii="Calibri" w:hAnsi="Calibri" w:cs="Calibri"/>
          <w:b/>
          <w:bCs/>
        </w:rPr>
        <w:t> </w:t>
      </w:r>
      <w:r w:rsidRPr="00FC6E50">
        <w:rPr>
          <w:rFonts w:ascii="Calibri" w:hAnsi="Calibri" w:cs="Calibri"/>
        </w:rPr>
        <w:t xml:space="preserve">Eligible projects must reduce industrial sector emissions through industrial electrification, efficiency and process emissions reductions, switching to low-carbon fuels, installing on-site renewable energy, utilizing carbon capture and storage, and reducing fugitive emissions from natural gas and oil systems and coal mining. This deadline is for the Small-Scale Grants administered by </w:t>
      </w:r>
      <w:proofErr w:type="spellStart"/>
      <w:r w:rsidRPr="00FC6E50">
        <w:rPr>
          <w:rFonts w:ascii="Calibri" w:hAnsi="Calibri" w:cs="Calibri"/>
        </w:rPr>
        <w:t>PennTAP</w:t>
      </w:r>
      <w:proofErr w:type="spellEnd"/>
      <w:r w:rsidRPr="00FC6E50">
        <w:rPr>
          <w:rFonts w:ascii="Calibri" w:hAnsi="Calibri" w:cs="Calibri"/>
        </w:rPr>
        <w:t>.</w:t>
      </w:r>
    </w:p>
    <w:p w14:paraId="19576911" w14:textId="77777777" w:rsidR="006F7BC7" w:rsidRDefault="006F7BC7" w:rsidP="001060F2">
      <w:pPr>
        <w:pStyle w:val="NoSpacing"/>
        <w:rPr>
          <w:rFonts w:ascii="Calibri" w:hAnsi="Calibri" w:cs="Calibri"/>
          <w:sz w:val="22"/>
          <w:szCs w:val="22"/>
        </w:rPr>
      </w:pPr>
    </w:p>
    <w:p w14:paraId="004BE5EA" w14:textId="77777777" w:rsidR="006F7BC7" w:rsidRPr="009B1020" w:rsidRDefault="006F7BC7" w:rsidP="006F7BC7">
      <w:pPr>
        <w:rPr>
          <w:rFonts w:ascii="Calibri" w:hAnsi="Calibri" w:cs="Calibri"/>
          <w:b/>
          <w:bCs/>
        </w:rPr>
      </w:pPr>
      <w:hyperlink r:id="rId32" w:history="1">
        <w:r w:rsidRPr="009B1020">
          <w:rPr>
            <w:rStyle w:val="Hyperlink"/>
            <w:rFonts w:ascii="Calibri" w:hAnsi="Calibri" w:cs="Calibri"/>
            <w:b/>
            <w:bCs/>
          </w:rPr>
          <w:t>Community Policing Development (CPD) Microgrants Program</w:t>
        </w:r>
      </w:hyperlink>
    </w:p>
    <w:p w14:paraId="7AC000DF" w14:textId="77777777" w:rsidR="006F7BC7" w:rsidRPr="009B1020" w:rsidRDefault="006F7BC7" w:rsidP="006F7BC7">
      <w:pPr>
        <w:rPr>
          <w:rFonts w:ascii="Calibri" w:hAnsi="Calibri" w:cs="Calibri"/>
          <w:b/>
          <w:bCs/>
          <w:i/>
          <w:iCs/>
        </w:rPr>
      </w:pPr>
      <w:r w:rsidRPr="009B1020">
        <w:rPr>
          <w:rFonts w:ascii="Calibri" w:hAnsi="Calibri" w:cs="Calibri"/>
          <w:b/>
          <w:bCs/>
          <w:i/>
          <w:iCs/>
        </w:rPr>
        <w:t>Grants.gov due August 17, 2026</w:t>
      </w:r>
    </w:p>
    <w:p w14:paraId="32EE5410" w14:textId="77777777" w:rsidR="006F7BC7" w:rsidRPr="009B1020" w:rsidRDefault="006F7BC7" w:rsidP="006F7BC7">
      <w:pPr>
        <w:rPr>
          <w:rFonts w:ascii="Calibri" w:hAnsi="Calibri" w:cs="Calibri"/>
          <w:b/>
          <w:bCs/>
          <w:i/>
          <w:iCs/>
        </w:rPr>
      </w:pPr>
      <w:proofErr w:type="spellStart"/>
      <w:r w:rsidRPr="009B1020">
        <w:rPr>
          <w:rFonts w:ascii="Calibri" w:hAnsi="Calibri" w:cs="Calibri"/>
          <w:b/>
          <w:bCs/>
          <w:i/>
          <w:iCs/>
        </w:rPr>
        <w:t>Justgrants</w:t>
      </w:r>
      <w:proofErr w:type="spellEnd"/>
      <w:r w:rsidRPr="009B1020">
        <w:rPr>
          <w:rFonts w:ascii="Calibri" w:hAnsi="Calibri" w:cs="Calibri"/>
          <w:b/>
          <w:bCs/>
          <w:i/>
          <w:iCs/>
        </w:rPr>
        <w:t xml:space="preserve"> due August 24, 2026</w:t>
      </w:r>
    </w:p>
    <w:p w14:paraId="7C1BC4FF" w14:textId="77777777" w:rsidR="006F7BC7" w:rsidRPr="002B36B2" w:rsidRDefault="006F7BC7" w:rsidP="006F7BC7">
      <w:pPr>
        <w:pStyle w:val="NoSpacing"/>
        <w:rPr>
          <w:rFonts w:ascii="Calibri" w:hAnsi="Calibri" w:cs="Calibri"/>
          <w:sz w:val="22"/>
          <w:szCs w:val="22"/>
        </w:rPr>
      </w:pPr>
      <w:r w:rsidRPr="002B36B2">
        <w:rPr>
          <w:rFonts w:ascii="Calibri" w:hAnsi="Calibri" w:cs="Calibri"/>
          <w:sz w:val="22"/>
          <w:szCs w:val="22"/>
        </w:rPr>
        <w:t>The FY26 Community Policing Development (CPD) Microgrants program provides funding to local, state, tribal, and territorial law enforcement agencies to implement demonstration or pilot projects that work to solve problems in the agency or community, to advance crime fighting, community engagement, problem solving, or organizational changes in support of community policing.</w:t>
      </w:r>
    </w:p>
    <w:p w14:paraId="50616D03" w14:textId="77777777" w:rsidR="006F7BC7" w:rsidRPr="002B36B2" w:rsidRDefault="006F7BC7" w:rsidP="006F7BC7">
      <w:pPr>
        <w:pStyle w:val="NoSpacing"/>
        <w:rPr>
          <w:rFonts w:ascii="Calibri" w:hAnsi="Calibri" w:cs="Calibri"/>
          <w:sz w:val="22"/>
          <w:szCs w:val="22"/>
        </w:rPr>
      </w:pPr>
    </w:p>
    <w:p w14:paraId="449FE807" w14:textId="77777777" w:rsidR="006F7BC7" w:rsidRDefault="006F7BC7" w:rsidP="006F7BC7">
      <w:pPr>
        <w:pStyle w:val="NoSpacing"/>
        <w:rPr>
          <w:rFonts w:ascii="Calibri" w:hAnsi="Calibri" w:cs="Calibri"/>
          <w:sz w:val="22"/>
          <w:szCs w:val="22"/>
        </w:rPr>
      </w:pPr>
      <w:r w:rsidRPr="002B36B2">
        <w:rPr>
          <w:rFonts w:ascii="Calibri" w:hAnsi="Calibri" w:cs="Calibri"/>
          <w:sz w:val="22"/>
          <w:szCs w:val="22"/>
        </w:rPr>
        <w:t>Under this funding opportunity, the COPS Office will fund projects in the following subcategories:</w:t>
      </w:r>
    </w:p>
    <w:p w14:paraId="45952983" w14:textId="77777777" w:rsidR="006F7BC7" w:rsidRPr="002B36B2" w:rsidRDefault="006F7BC7" w:rsidP="006F7BC7">
      <w:pPr>
        <w:pStyle w:val="NoSpacing"/>
        <w:rPr>
          <w:rFonts w:ascii="Calibri" w:hAnsi="Calibri" w:cs="Calibri"/>
          <w:sz w:val="22"/>
          <w:szCs w:val="22"/>
        </w:rPr>
      </w:pPr>
    </w:p>
    <w:p w14:paraId="06665FAF" w14:textId="77777777" w:rsidR="006F7BC7" w:rsidRPr="00E254DD" w:rsidRDefault="006F7BC7" w:rsidP="006F7BC7">
      <w:pPr>
        <w:pStyle w:val="NoSpacing"/>
        <w:numPr>
          <w:ilvl w:val="0"/>
          <w:numId w:val="4"/>
        </w:numPr>
        <w:rPr>
          <w:rFonts w:ascii="Calibri" w:hAnsi="Calibri" w:cs="Calibri"/>
          <w:sz w:val="22"/>
          <w:szCs w:val="22"/>
        </w:rPr>
      </w:pPr>
      <w:r w:rsidRPr="00E254DD">
        <w:rPr>
          <w:rFonts w:ascii="Calibri" w:hAnsi="Calibri" w:cs="Calibri"/>
          <w:sz w:val="22"/>
          <w:szCs w:val="22"/>
        </w:rPr>
        <w:t>Preventing and Investigating Domestic Terrorism</w:t>
      </w:r>
    </w:p>
    <w:p w14:paraId="20716EEE" w14:textId="77777777" w:rsidR="006F7BC7" w:rsidRPr="00E254DD" w:rsidRDefault="006F7BC7" w:rsidP="006F7BC7">
      <w:pPr>
        <w:pStyle w:val="NoSpacing"/>
        <w:numPr>
          <w:ilvl w:val="0"/>
          <w:numId w:val="4"/>
        </w:numPr>
        <w:rPr>
          <w:rFonts w:ascii="Calibri" w:hAnsi="Calibri" w:cs="Calibri"/>
          <w:sz w:val="22"/>
          <w:szCs w:val="22"/>
        </w:rPr>
      </w:pPr>
      <w:r w:rsidRPr="00E254DD">
        <w:rPr>
          <w:rFonts w:ascii="Calibri" w:hAnsi="Calibri" w:cs="Calibri"/>
          <w:sz w:val="22"/>
          <w:szCs w:val="22"/>
        </w:rPr>
        <w:t>Violent Crime Enforcement and Investigations</w:t>
      </w:r>
    </w:p>
    <w:p w14:paraId="3AB95656" w14:textId="77777777" w:rsidR="006F7BC7" w:rsidRPr="00E254DD" w:rsidRDefault="006F7BC7" w:rsidP="006F7BC7">
      <w:pPr>
        <w:pStyle w:val="NoSpacing"/>
        <w:numPr>
          <w:ilvl w:val="0"/>
          <w:numId w:val="4"/>
        </w:numPr>
        <w:rPr>
          <w:rFonts w:ascii="Calibri" w:hAnsi="Calibri" w:cs="Calibri"/>
          <w:sz w:val="22"/>
          <w:szCs w:val="22"/>
        </w:rPr>
      </w:pPr>
      <w:r w:rsidRPr="00E254DD">
        <w:rPr>
          <w:rFonts w:ascii="Calibri" w:hAnsi="Calibri" w:cs="Calibri"/>
          <w:sz w:val="22"/>
          <w:szCs w:val="22"/>
        </w:rPr>
        <w:t>Gang Violence Enforcement and Investigations</w:t>
      </w:r>
    </w:p>
    <w:p w14:paraId="7331EBB8" w14:textId="77777777" w:rsidR="006F7BC7" w:rsidRPr="00E254DD" w:rsidRDefault="006F7BC7" w:rsidP="006F7BC7">
      <w:pPr>
        <w:pStyle w:val="NoSpacing"/>
        <w:numPr>
          <w:ilvl w:val="0"/>
          <w:numId w:val="4"/>
        </w:numPr>
        <w:rPr>
          <w:rFonts w:ascii="Calibri" w:hAnsi="Calibri" w:cs="Calibri"/>
          <w:sz w:val="22"/>
          <w:szCs w:val="22"/>
        </w:rPr>
      </w:pPr>
      <w:r w:rsidRPr="00E254DD">
        <w:rPr>
          <w:rFonts w:ascii="Calibri" w:hAnsi="Calibri" w:cs="Calibri"/>
          <w:sz w:val="22"/>
          <w:szCs w:val="22"/>
        </w:rPr>
        <w:t>Detecting and Investigating Human Trafficking</w:t>
      </w:r>
    </w:p>
    <w:p w14:paraId="5D2CE0D0" w14:textId="77777777" w:rsidR="006F7BC7" w:rsidRPr="00E254DD" w:rsidRDefault="006F7BC7" w:rsidP="006F7BC7">
      <w:pPr>
        <w:pStyle w:val="NoSpacing"/>
        <w:numPr>
          <w:ilvl w:val="0"/>
          <w:numId w:val="4"/>
        </w:numPr>
        <w:rPr>
          <w:rFonts w:ascii="Calibri" w:hAnsi="Calibri" w:cs="Calibri"/>
          <w:sz w:val="22"/>
          <w:szCs w:val="22"/>
        </w:rPr>
      </w:pPr>
      <w:r w:rsidRPr="00E254DD">
        <w:rPr>
          <w:rFonts w:ascii="Calibri" w:hAnsi="Calibri" w:cs="Calibri"/>
          <w:sz w:val="22"/>
          <w:szCs w:val="22"/>
        </w:rPr>
        <w:t>Investigating and Interrupting Child Exploitation</w:t>
      </w:r>
    </w:p>
    <w:p w14:paraId="1DB965DA" w14:textId="77777777" w:rsidR="006F7BC7" w:rsidRPr="00E254DD" w:rsidRDefault="006F7BC7" w:rsidP="006F7BC7">
      <w:pPr>
        <w:pStyle w:val="NoSpacing"/>
        <w:numPr>
          <w:ilvl w:val="0"/>
          <w:numId w:val="4"/>
        </w:numPr>
        <w:rPr>
          <w:rFonts w:ascii="Calibri" w:hAnsi="Calibri" w:cs="Calibri"/>
          <w:sz w:val="22"/>
          <w:szCs w:val="22"/>
        </w:rPr>
      </w:pPr>
      <w:r w:rsidRPr="00E254DD">
        <w:rPr>
          <w:rFonts w:ascii="Calibri" w:hAnsi="Calibri" w:cs="Calibri"/>
          <w:sz w:val="22"/>
          <w:szCs w:val="22"/>
        </w:rPr>
        <w:t>Vagrancy and Squatting</w:t>
      </w:r>
    </w:p>
    <w:p w14:paraId="6C853150" w14:textId="77777777" w:rsidR="006F7BC7" w:rsidRPr="00E254DD" w:rsidRDefault="006F7BC7" w:rsidP="006F7BC7">
      <w:pPr>
        <w:pStyle w:val="NoSpacing"/>
        <w:numPr>
          <w:ilvl w:val="0"/>
          <w:numId w:val="4"/>
        </w:numPr>
        <w:rPr>
          <w:rFonts w:ascii="Calibri" w:hAnsi="Calibri" w:cs="Calibri"/>
          <w:sz w:val="22"/>
          <w:szCs w:val="22"/>
        </w:rPr>
      </w:pPr>
      <w:r w:rsidRPr="00E254DD">
        <w:rPr>
          <w:rFonts w:ascii="Calibri" w:hAnsi="Calibri" w:cs="Calibri"/>
          <w:sz w:val="22"/>
          <w:szCs w:val="22"/>
        </w:rPr>
        <w:t>Immigration and Border Security</w:t>
      </w:r>
    </w:p>
    <w:p w14:paraId="4CC1B117" w14:textId="77777777" w:rsidR="006F7BC7" w:rsidRPr="00E254DD" w:rsidRDefault="006F7BC7" w:rsidP="006F7BC7">
      <w:pPr>
        <w:pStyle w:val="NoSpacing"/>
        <w:numPr>
          <w:ilvl w:val="0"/>
          <w:numId w:val="4"/>
        </w:numPr>
        <w:rPr>
          <w:rFonts w:ascii="Calibri" w:hAnsi="Calibri" w:cs="Calibri"/>
          <w:sz w:val="22"/>
          <w:szCs w:val="22"/>
        </w:rPr>
      </w:pPr>
      <w:r w:rsidRPr="00E254DD">
        <w:rPr>
          <w:rFonts w:ascii="Calibri" w:hAnsi="Calibri" w:cs="Calibri"/>
          <w:sz w:val="22"/>
          <w:szCs w:val="22"/>
        </w:rPr>
        <w:t>Investigating and Interrupting Opioid and Drug Markets</w:t>
      </w:r>
    </w:p>
    <w:p w14:paraId="3DB38FE7" w14:textId="77777777" w:rsidR="006F7BC7" w:rsidRPr="00E254DD" w:rsidRDefault="006F7BC7" w:rsidP="006F7BC7">
      <w:pPr>
        <w:pStyle w:val="NoSpacing"/>
        <w:numPr>
          <w:ilvl w:val="0"/>
          <w:numId w:val="4"/>
        </w:numPr>
        <w:rPr>
          <w:rFonts w:ascii="Calibri" w:hAnsi="Calibri" w:cs="Calibri"/>
          <w:sz w:val="22"/>
          <w:szCs w:val="22"/>
        </w:rPr>
      </w:pPr>
      <w:r w:rsidRPr="00E254DD">
        <w:rPr>
          <w:rFonts w:ascii="Calibri" w:hAnsi="Calibri" w:cs="Calibri"/>
          <w:sz w:val="22"/>
          <w:szCs w:val="22"/>
        </w:rPr>
        <w:t>Officer Recruitment, Hiring, and Retention</w:t>
      </w:r>
    </w:p>
    <w:p w14:paraId="2CA474E0" w14:textId="77777777" w:rsidR="006F7BC7" w:rsidRPr="00E254DD" w:rsidRDefault="006F7BC7" w:rsidP="006F7BC7">
      <w:pPr>
        <w:pStyle w:val="NoSpacing"/>
        <w:numPr>
          <w:ilvl w:val="0"/>
          <w:numId w:val="4"/>
        </w:numPr>
        <w:rPr>
          <w:rFonts w:ascii="Calibri" w:hAnsi="Calibri" w:cs="Calibri"/>
          <w:sz w:val="22"/>
          <w:szCs w:val="22"/>
        </w:rPr>
      </w:pPr>
      <w:r w:rsidRPr="00E254DD">
        <w:rPr>
          <w:rFonts w:ascii="Calibri" w:hAnsi="Calibri" w:cs="Calibri"/>
          <w:sz w:val="22"/>
          <w:szCs w:val="22"/>
        </w:rPr>
        <w:t>Unmanned Aerial Systems (aka “drones”)</w:t>
      </w:r>
    </w:p>
    <w:p w14:paraId="7B2CC9F0" w14:textId="0A9A7927" w:rsidR="006F7BC7" w:rsidRPr="006F7BC7" w:rsidRDefault="006F7BC7" w:rsidP="001060F2">
      <w:pPr>
        <w:pStyle w:val="NoSpacing"/>
        <w:numPr>
          <w:ilvl w:val="0"/>
          <w:numId w:val="4"/>
        </w:numPr>
        <w:rPr>
          <w:rFonts w:ascii="Calibri" w:hAnsi="Calibri" w:cs="Calibri"/>
          <w:sz w:val="22"/>
          <w:szCs w:val="22"/>
        </w:rPr>
      </w:pPr>
      <w:r w:rsidRPr="00E254DD">
        <w:rPr>
          <w:rFonts w:ascii="Calibri" w:hAnsi="Calibri" w:cs="Calibri"/>
          <w:sz w:val="22"/>
          <w:szCs w:val="22"/>
        </w:rPr>
        <w:t>Investigating and Interrupting Cyber Crime</w:t>
      </w:r>
    </w:p>
    <w:p w14:paraId="7C7C06C8" w14:textId="77777777" w:rsidR="005703BE" w:rsidRDefault="005703BE" w:rsidP="001060F2">
      <w:pPr>
        <w:pStyle w:val="NoSpacing"/>
        <w:rPr>
          <w:rFonts w:ascii="Calibri" w:hAnsi="Calibri" w:cs="Calibri"/>
          <w:sz w:val="22"/>
          <w:szCs w:val="22"/>
        </w:rPr>
      </w:pPr>
    </w:p>
    <w:p w14:paraId="69C4315A" w14:textId="17C53FCC" w:rsidR="0025650B" w:rsidRPr="007174C8" w:rsidRDefault="0025650B" w:rsidP="001060F2">
      <w:pPr>
        <w:pStyle w:val="NoSpacing"/>
        <w:rPr>
          <w:rFonts w:ascii="Calibri" w:hAnsi="Calibri" w:cs="Calibri"/>
          <w:b/>
          <w:bCs/>
          <w:sz w:val="22"/>
          <w:szCs w:val="22"/>
        </w:rPr>
      </w:pPr>
      <w:hyperlink r:id="rId33" w:history="1">
        <w:r w:rsidRPr="007174C8">
          <w:rPr>
            <w:rStyle w:val="Hyperlink"/>
            <w:rFonts w:ascii="Calibri" w:hAnsi="Calibri" w:cs="Calibri"/>
            <w:b/>
            <w:bCs/>
            <w:sz w:val="22"/>
            <w:szCs w:val="22"/>
          </w:rPr>
          <w:t>Certified Community Behavioral Health Clinic (CCBHC): Planning, Development, and Implementation Grant</w:t>
        </w:r>
      </w:hyperlink>
    </w:p>
    <w:p w14:paraId="258798EA" w14:textId="1E234520" w:rsidR="0025650B" w:rsidRPr="007174C8" w:rsidRDefault="0025650B" w:rsidP="001060F2">
      <w:pPr>
        <w:pStyle w:val="NoSpacing"/>
        <w:rPr>
          <w:rFonts w:ascii="Calibri" w:hAnsi="Calibri" w:cs="Calibri"/>
          <w:b/>
          <w:bCs/>
          <w:i/>
          <w:iCs/>
          <w:sz w:val="22"/>
          <w:szCs w:val="22"/>
        </w:rPr>
      </w:pPr>
      <w:r w:rsidRPr="007174C8">
        <w:rPr>
          <w:rFonts w:ascii="Calibri" w:hAnsi="Calibri" w:cs="Calibri"/>
          <w:b/>
          <w:bCs/>
          <w:i/>
          <w:iCs/>
          <w:sz w:val="22"/>
          <w:szCs w:val="22"/>
        </w:rPr>
        <w:lastRenderedPageBreak/>
        <w:t>Applications due August 17, 2026</w:t>
      </w:r>
    </w:p>
    <w:p w14:paraId="37B16993" w14:textId="097BD34F" w:rsidR="0025650B" w:rsidRDefault="007174C8" w:rsidP="001060F2">
      <w:pPr>
        <w:pStyle w:val="NoSpacing"/>
        <w:rPr>
          <w:rFonts w:ascii="Calibri" w:hAnsi="Calibri" w:cs="Calibri"/>
          <w:sz w:val="22"/>
          <w:szCs w:val="22"/>
        </w:rPr>
      </w:pPr>
      <w:r w:rsidRPr="007174C8">
        <w:rPr>
          <w:rFonts w:ascii="Calibri" w:hAnsi="Calibri" w:cs="Calibri"/>
          <w:sz w:val="22"/>
          <w:szCs w:val="22"/>
        </w:rPr>
        <w:t xml:space="preserve">The purpose of this program is to develop and establish new Community Behavioral Health Clinics to address gaps in behavioral health services and improve the wellbeing of </w:t>
      </w:r>
      <w:proofErr w:type="gramStart"/>
      <w:r w:rsidRPr="007174C8">
        <w:rPr>
          <w:rFonts w:ascii="Calibri" w:hAnsi="Calibri" w:cs="Calibri"/>
          <w:sz w:val="22"/>
          <w:szCs w:val="22"/>
        </w:rPr>
        <w:t>persons</w:t>
      </w:r>
      <w:proofErr w:type="gramEnd"/>
      <w:r w:rsidRPr="007174C8">
        <w:rPr>
          <w:rFonts w:ascii="Calibri" w:hAnsi="Calibri" w:cs="Calibri"/>
          <w:sz w:val="22"/>
          <w:szCs w:val="22"/>
        </w:rPr>
        <w:t xml:space="preserve"> with mental health and substance use disorders.</w:t>
      </w:r>
    </w:p>
    <w:p w14:paraId="23FAF677" w14:textId="77777777" w:rsidR="00C07300" w:rsidRDefault="00C07300" w:rsidP="001060F2">
      <w:pPr>
        <w:pStyle w:val="NoSpacing"/>
        <w:rPr>
          <w:rFonts w:ascii="Calibri" w:hAnsi="Calibri" w:cs="Calibri"/>
          <w:sz w:val="22"/>
          <w:szCs w:val="22"/>
        </w:rPr>
      </w:pPr>
    </w:p>
    <w:p w14:paraId="0FF015BB" w14:textId="3B5FEEAC" w:rsidR="00C07300" w:rsidRPr="009F1AF3" w:rsidRDefault="00C07300" w:rsidP="001060F2">
      <w:pPr>
        <w:pStyle w:val="NoSpacing"/>
        <w:rPr>
          <w:rFonts w:ascii="Calibri" w:hAnsi="Calibri" w:cs="Calibri"/>
          <w:b/>
          <w:bCs/>
          <w:sz w:val="22"/>
          <w:szCs w:val="22"/>
        </w:rPr>
      </w:pPr>
      <w:hyperlink r:id="rId34" w:history="1">
        <w:r w:rsidRPr="009F1AF3">
          <w:rPr>
            <w:rStyle w:val="Hyperlink"/>
            <w:rFonts w:ascii="Calibri" w:hAnsi="Calibri" w:cs="Calibri"/>
            <w:b/>
            <w:bCs/>
            <w:sz w:val="22"/>
            <w:szCs w:val="22"/>
          </w:rPr>
          <w:t>Certified Community Behavioral Health Clinic Improvement and Advancement</w:t>
        </w:r>
      </w:hyperlink>
    </w:p>
    <w:p w14:paraId="639B26E9" w14:textId="750E9987" w:rsidR="00C07300" w:rsidRPr="009F1AF3" w:rsidRDefault="00C07300" w:rsidP="001060F2">
      <w:pPr>
        <w:pStyle w:val="NoSpacing"/>
        <w:rPr>
          <w:rFonts w:ascii="Calibri" w:hAnsi="Calibri" w:cs="Calibri"/>
          <w:b/>
          <w:bCs/>
          <w:i/>
          <w:iCs/>
          <w:sz w:val="22"/>
          <w:szCs w:val="22"/>
        </w:rPr>
      </w:pPr>
      <w:r w:rsidRPr="009F1AF3">
        <w:rPr>
          <w:rFonts w:ascii="Calibri" w:hAnsi="Calibri" w:cs="Calibri"/>
          <w:b/>
          <w:bCs/>
          <w:i/>
          <w:iCs/>
          <w:sz w:val="22"/>
          <w:szCs w:val="22"/>
        </w:rPr>
        <w:t>Applications due August 17, 2026</w:t>
      </w:r>
    </w:p>
    <w:p w14:paraId="377ED5CB" w14:textId="20448A85" w:rsidR="00C07300" w:rsidRPr="00521C2A" w:rsidRDefault="009F1AF3" w:rsidP="001060F2">
      <w:pPr>
        <w:pStyle w:val="NoSpacing"/>
        <w:rPr>
          <w:rFonts w:ascii="Calibri" w:hAnsi="Calibri" w:cs="Calibri"/>
          <w:sz w:val="22"/>
          <w:szCs w:val="22"/>
        </w:rPr>
      </w:pPr>
      <w:r w:rsidRPr="009F1AF3">
        <w:rPr>
          <w:rFonts w:ascii="Calibri" w:hAnsi="Calibri" w:cs="Calibri"/>
          <w:sz w:val="22"/>
          <w:szCs w:val="22"/>
        </w:rPr>
        <w:t xml:space="preserve">The purpose of this program is to sustain and enhance services at existing Certified Community Behavioral Health Clinics (CCBHCs). This includes serving individuals across the lifespan with or at risk for mental health and/or substance use </w:t>
      </w:r>
      <w:r w:rsidRPr="00521C2A">
        <w:rPr>
          <w:rFonts w:ascii="Calibri" w:hAnsi="Calibri" w:cs="Calibri"/>
          <w:sz w:val="22"/>
          <w:szCs w:val="22"/>
        </w:rPr>
        <w:t>disorders (SUDs). CCBHCs are community-based clinics that offer coordinated, evidence-based outpatient services, including crisis services, while also enhancing access for anyone in need and coordinating care to mitigate gaps in care.</w:t>
      </w:r>
    </w:p>
    <w:p w14:paraId="30236842" w14:textId="77777777" w:rsidR="0025650B" w:rsidRPr="00521C2A" w:rsidRDefault="0025650B" w:rsidP="001060F2">
      <w:pPr>
        <w:pStyle w:val="NoSpacing"/>
        <w:rPr>
          <w:rFonts w:ascii="Calibri" w:hAnsi="Calibri" w:cs="Calibri"/>
          <w:sz w:val="22"/>
          <w:szCs w:val="22"/>
        </w:rPr>
      </w:pPr>
    </w:p>
    <w:p w14:paraId="079022DC" w14:textId="6D4AD361" w:rsidR="004D5A43" w:rsidRPr="00521C2A" w:rsidRDefault="00EA007C" w:rsidP="001060F2">
      <w:pPr>
        <w:pStyle w:val="NoSpacing"/>
        <w:rPr>
          <w:rFonts w:ascii="Calibri" w:hAnsi="Calibri" w:cs="Calibri"/>
          <w:b/>
          <w:bCs/>
          <w:sz w:val="22"/>
          <w:szCs w:val="22"/>
        </w:rPr>
      </w:pPr>
      <w:hyperlink r:id="rId35" w:history="1">
        <w:r w:rsidRPr="00521C2A">
          <w:rPr>
            <w:rStyle w:val="Hyperlink"/>
            <w:rFonts w:ascii="Calibri" w:hAnsi="Calibri" w:cs="Calibri"/>
            <w:b/>
            <w:bCs/>
            <w:sz w:val="22"/>
            <w:szCs w:val="22"/>
          </w:rPr>
          <w:t>Fertilizer Investment &amp; Expansion for Long-term Domestic Supply (FIELDS)</w:t>
        </w:r>
      </w:hyperlink>
    </w:p>
    <w:p w14:paraId="098A7028" w14:textId="76DE3A7B" w:rsidR="00EA007C" w:rsidRPr="00521C2A" w:rsidRDefault="00EA007C" w:rsidP="001060F2">
      <w:pPr>
        <w:pStyle w:val="NoSpacing"/>
        <w:rPr>
          <w:rFonts w:ascii="Calibri" w:hAnsi="Calibri" w:cs="Calibri"/>
          <w:b/>
          <w:bCs/>
          <w:i/>
          <w:iCs/>
          <w:sz w:val="22"/>
          <w:szCs w:val="22"/>
        </w:rPr>
      </w:pPr>
      <w:r w:rsidRPr="00521C2A">
        <w:rPr>
          <w:rFonts w:ascii="Calibri" w:hAnsi="Calibri" w:cs="Calibri"/>
          <w:b/>
          <w:bCs/>
          <w:i/>
          <w:iCs/>
          <w:sz w:val="22"/>
          <w:szCs w:val="22"/>
        </w:rPr>
        <w:t>Applications due August 17, 2026</w:t>
      </w:r>
    </w:p>
    <w:p w14:paraId="55DD805A" w14:textId="77777777" w:rsidR="00856548" w:rsidRPr="00521C2A" w:rsidRDefault="00856548" w:rsidP="00856548">
      <w:pPr>
        <w:pStyle w:val="NoSpacing"/>
        <w:rPr>
          <w:rFonts w:ascii="Calibri" w:hAnsi="Calibri" w:cs="Calibri"/>
          <w:sz w:val="22"/>
          <w:szCs w:val="22"/>
        </w:rPr>
      </w:pPr>
      <w:r w:rsidRPr="00521C2A">
        <w:rPr>
          <w:rFonts w:ascii="Calibri" w:hAnsi="Calibri" w:cs="Calibri"/>
          <w:sz w:val="22"/>
          <w:szCs w:val="22"/>
        </w:rPr>
        <w:t>The U.S. Department of Agriculture has announced that Rural Development is accepting applications for the Fertilizer Investment &amp; Expansion for Long-term Domestic Supply (FIELDS) Program. The program will provide United States farmers with more access to domestic fertilizer for producing agricultural commodities.</w:t>
      </w:r>
    </w:p>
    <w:p w14:paraId="02017326" w14:textId="77777777" w:rsidR="005D405E" w:rsidRPr="00521C2A" w:rsidRDefault="005D405E" w:rsidP="00856548">
      <w:pPr>
        <w:pStyle w:val="NoSpacing"/>
        <w:rPr>
          <w:rFonts w:ascii="Calibri" w:hAnsi="Calibri" w:cs="Calibri"/>
          <w:sz w:val="22"/>
          <w:szCs w:val="22"/>
        </w:rPr>
      </w:pPr>
    </w:p>
    <w:p w14:paraId="2D91DC28" w14:textId="77777777" w:rsidR="00856548" w:rsidRPr="00521C2A" w:rsidRDefault="00856548" w:rsidP="00856548">
      <w:pPr>
        <w:pStyle w:val="NoSpacing"/>
        <w:rPr>
          <w:rFonts w:ascii="Calibri" w:hAnsi="Calibri" w:cs="Calibri"/>
          <w:sz w:val="22"/>
          <w:szCs w:val="22"/>
        </w:rPr>
      </w:pPr>
      <w:r w:rsidRPr="00521C2A">
        <w:rPr>
          <w:rFonts w:ascii="Calibri" w:hAnsi="Calibri" w:cs="Calibri"/>
          <w:sz w:val="22"/>
          <w:szCs w:val="22"/>
        </w:rPr>
        <w:t>The Commodity Credit Corporation is utilizing the services of USDA Rural Business-Cooperative Service to make funding available through FIELDS, with $500 million in awards to expand domestic production capacity, promote competition, strengthen supply chain resilience, and increase fertilizer availability for United States farmers in support of agricultural productivity and the production of agricultural commodities.</w:t>
      </w:r>
    </w:p>
    <w:p w14:paraId="1CC343DC" w14:textId="77777777" w:rsidR="005D405E" w:rsidRPr="00521C2A" w:rsidRDefault="005D405E" w:rsidP="00856548">
      <w:pPr>
        <w:pStyle w:val="NoSpacing"/>
        <w:rPr>
          <w:rFonts w:ascii="Calibri" w:hAnsi="Calibri" w:cs="Calibri"/>
          <w:sz w:val="22"/>
          <w:szCs w:val="22"/>
        </w:rPr>
      </w:pPr>
    </w:p>
    <w:p w14:paraId="4FB7C4BF" w14:textId="77777777" w:rsidR="00856548" w:rsidRPr="00521C2A" w:rsidRDefault="00856548" w:rsidP="00856548">
      <w:pPr>
        <w:pStyle w:val="NoSpacing"/>
        <w:rPr>
          <w:rFonts w:ascii="Calibri" w:hAnsi="Calibri" w:cs="Calibri"/>
          <w:sz w:val="22"/>
          <w:szCs w:val="22"/>
        </w:rPr>
      </w:pPr>
      <w:r w:rsidRPr="00521C2A">
        <w:rPr>
          <w:rFonts w:ascii="Calibri" w:hAnsi="Calibri" w:cs="Calibri"/>
          <w:sz w:val="22"/>
          <w:szCs w:val="22"/>
        </w:rPr>
        <w:t>Eligible applicants include Tribes, Tribal entities, Alaska native corporations, for-profit entities, corporations, non-profit entities, producer-owned cooperatives and corporations, certified benefit corporations, and state or local government entities. Private entities must be independently owned and operated.</w:t>
      </w:r>
    </w:p>
    <w:p w14:paraId="59F9C4C7" w14:textId="77777777" w:rsidR="001060F2" w:rsidRDefault="001060F2" w:rsidP="00682A49">
      <w:pPr>
        <w:pStyle w:val="NoSpacing"/>
        <w:rPr>
          <w:rFonts w:ascii="Calibri" w:hAnsi="Calibri" w:cs="Calibri"/>
          <w:sz w:val="22"/>
          <w:szCs w:val="22"/>
        </w:rPr>
      </w:pPr>
    </w:p>
    <w:p w14:paraId="0E39E717" w14:textId="77777777" w:rsidR="006C27C7" w:rsidRPr="00F07EF5" w:rsidRDefault="006C27C7" w:rsidP="006C27C7">
      <w:pPr>
        <w:rPr>
          <w:rFonts w:ascii="Calibri" w:hAnsi="Calibri" w:cs="Calibri"/>
          <w:b/>
          <w:bCs/>
          <w:i/>
          <w:iCs/>
        </w:rPr>
      </w:pPr>
      <w:hyperlink r:id="rId36" w:tgtFrame="_blank" w:tooltip="FY 2025/2026 Project Safe Neighborhoods Formula Grant Program" w:history="1">
        <w:r w:rsidRPr="00F07EF5">
          <w:rPr>
            <w:rStyle w:val="Hyperlink"/>
            <w:rFonts w:ascii="Calibri" w:hAnsi="Calibri" w:cs="Calibri"/>
            <w:b/>
            <w:bCs/>
          </w:rPr>
          <w:t>FY 2025/2026 Project Safe Neighborhoods Formula Grant Program</w:t>
        </w:r>
      </w:hyperlink>
      <w:r w:rsidRPr="00F07EF5">
        <w:rPr>
          <w:rFonts w:ascii="Calibri" w:hAnsi="Calibri" w:cs="Calibri"/>
          <w:b/>
          <w:bCs/>
        </w:rPr>
        <w:br/>
      </w:r>
      <w:r w:rsidRPr="00F07EF5">
        <w:rPr>
          <w:rFonts w:ascii="Calibri" w:hAnsi="Calibri" w:cs="Calibri"/>
          <w:b/>
          <w:bCs/>
          <w:i/>
          <w:iCs/>
        </w:rPr>
        <w:t>Grants.gov due August 20, 2026</w:t>
      </w:r>
    </w:p>
    <w:p w14:paraId="5E6323DD" w14:textId="77777777" w:rsidR="006C27C7" w:rsidRPr="00F07EF5" w:rsidRDefault="006C27C7" w:rsidP="006C27C7">
      <w:pPr>
        <w:rPr>
          <w:rFonts w:ascii="Calibri" w:hAnsi="Calibri" w:cs="Calibri"/>
          <w:b/>
          <w:bCs/>
          <w:i/>
          <w:iCs/>
        </w:rPr>
      </w:pPr>
      <w:proofErr w:type="spellStart"/>
      <w:r w:rsidRPr="00F07EF5">
        <w:rPr>
          <w:rFonts w:ascii="Calibri" w:hAnsi="Calibri" w:cs="Calibri"/>
          <w:b/>
          <w:bCs/>
          <w:i/>
          <w:iCs/>
        </w:rPr>
        <w:t>JustGrants</w:t>
      </w:r>
      <w:proofErr w:type="spellEnd"/>
      <w:r w:rsidRPr="00F07EF5">
        <w:rPr>
          <w:rFonts w:ascii="Calibri" w:hAnsi="Calibri" w:cs="Calibri"/>
          <w:b/>
          <w:bCs/>
          <w:i/>
          <w:iCs/>
        </w:rPr>
        <w:t xml:space="preserve"> due August 27, 2026</w:t>
      </w:r>
    </w:p>
    <w:p w14:paraId="1C63AC34" w14:textId="77777777" w:rsidR="006C27C7" w:rsidRDefault="006C27C7" w:rsidP="006C27C7">
      <w:pPr>
        <w:rPr>
          <w:rFonts w:ascii="Calibri" w:hAnsi="Calibri" w:cs="Calibri"/>
        </w:rPr>
      </w:pPr>
      <w:r w:rsidRPr="00F07EF5">
        <w:rPr>
          <w:rFonts w:ascii="Calibri" w:hAnsi="Calibri" w:cs="Calibri"/>
        </w:rPr>
        <w:t xml:space="preserve">This is a notice of funding opportunity (NOFO) for the BJA FY2025/2026 Project Safe Neighborhoods (PSN) Formula Grant Program. This opportunity provides combined FY 2025 and FY 2026 appropriations to support comprehensive violent crime reduction strategies coordinated by the U.S. Attorney’s Offices (USAOs) in the 94 federal judicial districts throughout the 50 states and the U.S. territories.  </w:t>
      </w:r>
    </w:p>
    <w:p w14:paraId="36D21557" w14:textId="77777777" w:rsidR="006C27C7" w:rsidRPr="00F07EF5" w:rsidRDefault="006C27C7" w:rsidP="006C27C7">
      <w:pPr>
        <w:rPr>
          <w:rFonts w:ascii="Calibri" w:hAnsi="Calibri" w:cs="Calibri"/>
        </w:rPr>
      </w:pPr>
    </w:p>
    <w:p w14:paraId="34898B44" w14:textId="77777777" w:rsidR="006C27C7" w:rsidRPr="00F07EF5" w:rsidRDefault="006C27C7" w:rsidP="006C27C7">
      <w:pPr>
        <w:rPr>
          <w:rFonts w:ascii="Calibri" w:hAnsi="Calibri" w:cs="Calibri"/>
        </w:rPr>
      </w:pPr>
      <w:r w:rsidRPr="00F07EF5">
        <w:rPr>
          <w:rFonts w:ascii="Calibri" w:hAnsi="Calibri" w:cs="Calibri"/>
        </w:rPr>
        <w:t>PSN is a nationwide initiative that brings together federal, state, local, tribal, and territorial law enforcement officials, prosecutors, community-based partners, and other stakeholders to address violent crime through coordinated enforcement strategies that target criminal organizations, dangerous offenders, and threats to public safety, including those posed by transnational criminal organizations (TCOs), drug trafficking, human trafficking, and violent criminal aliens. This program is a central element of the DOJ’s efforts to empower prosecutors and law enforcement to protect their communities from ongoing threats and to implement the core policy objectives of “Operation Take Back America.”</w:t>
      </w:r>
    </w:p>
    <w:p w14:paraId="0C64B329" w14:textId="77777777" w:rsidR="006C27C7" w:rsidRPr="00682A49" w:rsidRDefault="006C27C7" w:rsidP="00682A49">
      <w:pPr>
        <w:pStyle w:val="NoSpacing"/>
        <w:rPr>
          <w:rFonts w:ascii="Calibri" w:hAnsi="Calibri" w:cs="Calibri"/>
          <w:sz w:val="22"/>
          <w:szCs w:val="22"/>
        </w:rPr>
      </w:pPr>
    </w:p>
    <w:p w14:paraId="2EED3D99" w14:textId="77777777" w:rsidR="00682A49" w:rsidRPr="00682A49" w:rsidRDefault="00682A49" w:rsidP="00682A49">
      <w:pPr>
        <w:pStyle w:val="NoSpacing"/>
        <w:rPr>
          <w:rFonts w:ascii="Calibri" w:hAnsi="Calibri" w:cs="Calibri"/>
          <w:b/>
          <w:bCs/>
          <w:sz w:val="22"/>
          <w:szCs w:val="22"/>
        </w:rPr>
      </w:pPr>
      <w:hyperlink r:id="rId37" w:history="1">
        <w:r w:rsidRPr="00682A49">
          <w:rPr>
            <w:rStyle w:val="Hyperlink"/>
            <w:rFonts w:ascii="Calibri" w:hAnsi="Calibri" w:cs="Calibri"/>
            <w:b/>
            <w:bCs/>
            <w:sz w:val="22"/>
            <w:szCs w:val="22"/>
          </w:rPr>
          <w:t>Department of Transportation: National Electric Vehicle Infrastructure Funding Round 1 (Southeastern Region)</w:t>
        </w:r>
      </w:hyperlink>
    </w:p>
    <w:p w14:paraId="5E60DF09" w14:textId="77777777" w:rsidR="00682A49" w:rsidRPr="00682A49" w:rsidRDefault="00682A49" w:rsidP="00682A49">
      <w:pPr>
        <w:pStyle w:val="NoSpacing"/>
        <w:rPr>
          <w:rFonts w:ascii="Calibri" w:hAnsi="Calibri" w:cs="Calibri"/>
          <w:b/>
          <w:bCs/>
          <w:i/>
          <w:iCs/>
          <w:sz w:val="22"/>
          <w:szCs w:val="22"/>
        </w:rPr>
      </w:pPr>
      <w:r w:rsidRPr="00682A49">
        <w:rPr>
          <w:rFonts w:ascii="Calibri" w:hAnsi="Calibri" w:cs="Calibri"/>
          <w:b/>
          <w:bCs/>
          <w:i/>
          <w:iCs/>
          <w:sz w:val="22"/>
          <w:szCs w:val="22"/>
        </w:rPr>
        <w:t>Applications due August 21, 2026</w:t>
      </w:r>
    </w:p>
    <w:p w14:paraId="45594EE9" w14:textId="77777777" w:rsidR="00682A49" w:rsidRPr="00682A49" w:rsidRDefault="00682A49" w:rsidP="00682A49">
      <w:pPr>
        <w:pStyle w:val="NoSpacing"/>
        <w:rPr>
          <w:rFonts w:ascii="Calibri" w:hAnsi="Calibri" w:cs="Calibri"/>
          <w:sz w:val="22"/>
          <w:szCs w:val="22"/>
        </w:rPr>
      </w:pPr>
      <w:r w:rsidRPr="00682A49">
        <w:rPr>
          <w:rFonts w:ascii="Calibri" w:hAnsi="Calibri" w:cs="Calibri"/>
          <w:sz w:val="22"/>
          <w:szCs w:val="22"/>
        </w:rPr>
        <w:t xml:space="preserve">The purpose of this notice is to solicit Proposals for PennDOT NEVI Formula Program contracts. Funds for the PennDOT NEVI program are to be awarded on a competitive basis to plan, design, construct, operate, and maintain Charging Stations across Pennsylvania. The NEVI Community Charging Funding Opportunity Round 1 – Southeastern Region will result in the awarding of approximately $34 million of NEVI funds for Projects that deploy Electric Vehicle Supply Equipment (EVSE) within the following counties in southeastern Pennsylvania: Bucks, Chester, Delaware, Montgomery, and Philadelphia. </w:t>
      </w:r>
    </w:p>
    <w:p w14:paraId="0E35170A" w14:textId="77777777" w:rsidR="00682A49" w:rsidRPr="00682A49" w:rsidRDefault="00682A49" w:rsidP="00682A49">
      <w:pPr>
        <w:pStyle w:val="NoSpacing"/>
        <w:rPr>
          <w:rFonts w:ascii="Calibri" w:hAnsi="Calibri" w:cs="Calibri"/>
          <w:sz w:val="22"/>
          <w:szCs w:val="22"/>
        </w:rPr>
      </w:pPr>
    </w:p>
    <w:p w14:paraId="25C19EAB" w14:textId="77777777" w:rsidR="00682A49" w:rsidRPr="00682A49" w:rsidRDefault="00682A49" w:rsidP="00682A49">
      <w:pPr>
        <w:pStyle w:val="NoSpacing"/>
        <w:rPr>
          <w:rFonts w:ascii="Calibri" w:hAnsi="Calibri" w:cs="Calibri"/>
          <w:b/>
          <w:bCs/>
          <w:sz w:val="22"/>
          <w:szCs w:val="22"/>
        </w:rPr>
      </w:pPr>
      <w:hyperlink r:id="rId38" w:history="1">
        <w:r w:rsidRPr="00682A49">
          <w:rPr>
            <w:rStyle w:val="Hyperlink"/>
            <w:rFonts w:ascii="Calibri" w:hAnsi="Calibri" w:cs="Calibri"/>
            <w:b/>
            <w:bCs/>
            <w:sz w:val="22"/>
            <w:szCs w:val="22"/>
          </w:rPr>
          <w:t>FY26 Continuum of Care Competition and Youth Homelessness Demonstration Program</w:t>
        </w:r>
      </w:hyperlink>
    </w:p>
    <w:p w14:paraId="0FF0DD44" w14:textId="77777777" w:rsidR="00682A49" w:rsidRPr="00682A49" w:rsidRDefault="00682A49" w:rsidP="00682A49">
      <w:pPr>
        <w:pStyle w:val="NoSpacing"/>
        <w:rPr>
          <w:rFonts w:ascii="Calibri" w:hAnsi="Calibri" w:cs="Calibri"/>
          <w:b/>
          <w:bCs/>
          <w:i/>
          <w:iCs/>
          <w:sz w:val="22"/>
          <w:szCs w:val="22"/>
        </w:rPr>
      </w:pPr>
      <w:r w:rsidRPr="00682A49">
        <w:rPr>
          <w:rFonts w:ascii="Calibri" w:hAnsi="Calibri" w:cs="Calibri"/>
          <w:b/>
          <w:bCs/>
          <w:i/>
          <w:iCs/>
          <w:sz w:val="22"/>
          <w:szCs w:val="22"/>
        </w:rPr>
        <w:lastRenderedPageBreak/>
        <w:t>Applications due August 26, 2026</w:t>
      </w:r>
    </w:p>
    <w:p w14:paraId="266536B2" w14:textId="77777777" w:rsidR="00682A49" w:rsidRDefault="00682A49" w:rsidP="00682A49">
      <w:pPr>
        <w:pStyle w:val="NoSpacing"/>
        <w:rPr>
          <w:rFonts w:ascii="Calibri" w:hAnsi="Calibri" w:cs="Calibri"/>
          <w:sz w:val="22"/>
          <w:szCs w:val="22"/>
        </w:rPr>
      </w:pPr>
      <w:r w:rsidRPr="00682A49">
        <w:rPr>
          <w:rFonts w:ascii="Calibri" w:hAnsi="Calibri" w:cs="Calibri"/>
          <w:sz w:val="22"/>
          <w:szCs w:val="22"/>
        </w:rPr>
        <w:t>The Continuum of Care (CoC) Program is designed to promote a community-wide commitment to the goal of ending homelessness; provide funding for efforts by nonprofit providers, States, Indian Tribes or Tribally Designated Housing Entities [as defined in section 4 of the Native American Housing Assistance and Self-Determination Act of 1996 (25 U.S.C. 4103) (TDHEs)], and local governments to quickly rehouse individuals and families experiencing homelessness, persons experiencing trauma or a lack of safety related to, or fleeing or attempting to flee domestic violence, dating violence, sexual assault, and stalking, and youth experiencing homelessness while minimizing the trauma and dislocation caused by homelessness; promote access to, and effective utilization of, mainstream programs and programs funded with State or local resources; and optimize self-sufficiency among individuals and families experiencing homelessness. The goal of the Youth Homelessness Demonstration Program (YHDP) is to support the development and implementation of a coordinated community approach to preventing and ending youth homelessness and sharing that experience with and mobilizing communities around the country toward the same end. The population to be served by the demonstration program is youth ages 24 and younger who are experiencing homelessness, including unaccompanied and pregnant or parenting youth.</w:t>
      </w:r>
    </w:p>
    <w:p w14:paraId="7372B684" w14:textId="77777777" w:rsidR="00BB534A" w:rsidRDefault="00BB534A" w:rsidP="00682A49">
      <w:pPr>
        <w:pStyle w:val="NoSpacing"/>
        <w:rPr>
          <w:rFonts w:ascii="Calibri" w:hAnsi="Calibri" w:cs="Calibri"/>
          <w:sz w:val="22"/>
          <w:szCs w:val="22"/>
        </w:rPr>
      </w:pPr>
    </w:p>
    <w:p w14:paraId="47D2F947" w14:textId="77777777" w:rsidR="00BB534A" w:rsidRPr="00EF7492" w:rsidRDefault="00BB534A" w:rsidP="00BB534A">
      <w:pPr>
        <w:pStyle w:val="NoSpacing"/>
        <w:rPr>
          <w:rFonts w:ascii="Calibri" w:hAnsi="Calibri" w:cs="Calibri"/>
          <w:b/>
          <w:bCs/>
          <w:sz w:val="22"/>
          <w:szCs w:val="22"/>
        </w:rPr>
      </w:pPr>
      <w:hyperlink r:id="rId39" w:history="1">
        <w:r w:rsidRPr="00EF7492">
          <w:rPr>
            <w:rStyle w:val="Hyperlink"/>
            <w:rFonts w:ascii="Calibri" w:hAnsi="Calibri" w:cs="Calibri"/>
            <w:b/>
            <w:bCs/>
            <w:sz w:val="22"/>
            <w:szCs w:val="22"/>
          </w:rPr>
          <w:t>FY2026 Community Policing Development: Accreditation</w:t>
        </w:r>
      </w:hyperlink>
    </w:p>
    <w:p w14:paraId="03B1E60C" w14:textId="77777777" w:rsidR="00BB534A" w:rsidRPr="00EF7492" w:rsidRDefault="00BB534A" w:rsidP="00BB534A">
      <w:pPr>
        <w:pStyle w:val="NoSpacing"/>
        <w:rPr>
          <w:rFonts w:ascii="Calibri" w:hAnsi="Calibri" w:cs="Calibri"/>
          <w:b/>
          <w:bCs/>
          <w:i/>
          <w:iCs/>
          <w:sz w:val="22"/>
          <w:szCs w:val="22"/>
        </w:rPr>
      </w:pPr>
      <w:r w:rsidRPr="00EF7492">
        <w:rPr>
          <w:rFonts w:ascii="Calibri" w:hAnsi="Calibri" w:cs="Calibri"/>
          <w:b/>
          <w:bCs/>
          <w:i/>
          <w:iCs/>
          <w:sz w:val="22"/>
          <w:szCs w:val="22"/>
        </w:rPr>
        <w:t>Grants.gov due August 27, 2026</w:t>
      </w:r>
    </w:p>
    <w:p w14:paraId="5AD31840" w14:textId="77777777" w:rsidR="00BB534A" w:rsidRPr="00EF7492" w:rsidRDefault="00BB534A" w:rsidP="00BB534A">
      <w:pPr>
        <w:pStyle w:val="NoSpacing"/>
        <w:rPr>
          <w:rFonts w:ascii="Calibri" w:hAnsi="Calibri" w:cs="Calibri"/>
          <w:b/>
          <w:bCs/>
          <w:i/>
          <w:iCs/>
          <w:sz w:val="22"/>
          <w:szCs w:val="22"/>
        </w:rPr>
      </w:pPr>
      <w:proofErr w:type="spellStart"/>
      <w:r w:rsidRPr="00EF7492">
        <w:rPr>
          <w:rFonts w:ascii="Calibri" w:hAnsi="Calibri" w:cs="Calibri"/>
          <w:b/>
          <w:bCs/>
          <w:i/>
          <w:iCs/>
          <w:sz w:val="22"/>
          <w:szCs w:val="22"/>
        </w:rPr>
        <w:t>JustGrants</w:t>
      </w:r>
      <w:proofErr w:type="spellEnd"/>
      <w:r w:rsidRPr="00EF7492">
        <w:rPr>
          <w:rFonts w:ascii="Calibri" w:hAnsi="Calibri" w:cs="Calibri"/>
          <w:b/>
          <w:bCs/>
          <w:i/>
          <w:iCs/>
          <w:sz w:val="22"/>
          <w:szCs w:val="22"/>
        </w:rPr>
        <w:t xml:space="preserve"> due September 3, 2026</w:t>
      </w:r>
    </w:p>
    <w:p w14:paraId="6F562A6F" w14:textId="77777777" w:rsidR="00BB534A" w:rsidRDefault="00BB534A" w:rsidP="00BB534A">
      <w:pPr>
        <w:pStyle w:val="NoSpacing"/>
        <w:rPr>
          <w:rFonts w:ascii="Calibri" w:hAnsi="Calibri" w:cs="Calibri"/>
          <w:sz w:val="22"/>
          <w:szCs w:val="22"/>
        </w:rPr>
      </w:pPr>
      <w:r w:rsidRPr="005E05DC">
        <w:rPr>
          <w:rFonts w:ascii="Calibri" w:hAnsi="Calibri" w:cs="Calibri"/>
          <w:sz w:val="22"/>
          <w:szCs w:val="22"/>
        </w:rPr>
        <w:t>The Community Policing Development (CPD): Accreditation Program funds will be used to develop the capacity of law enforcement to implement effective practices, outcomes, and strategies to prevent crime and promote safe communities.</w:t>
      </w:r>
    </w:p>
    <w:p w14:paraId="57A6E6B3" w14:textId="77777777" w:rsidR="00BB534A" w:rsidRPr="005E05DC" w:rsidRDefault="00BB534A" w:rsidP="00BB534A">
      <w:pPr>
        <w:pStyle w:val="NoSpacing"/>
        <w:rPr>
          <w:rFonts w:ascii="Calibri" w:hAnsi="Calibri" w:cs="Calibri"/>
          <w:sz w:val="22"/>
          <w:szCs w:val="22"/>
        </w:rPr>
      </w:pPr>
    </w:p>
    <w:p w14:paraId="38ED3CF7" w14:textId="77777777" w:rsidR="00BB534A" w:rsidRDefault="00BB534A" w:rsidP="00BB534A">
      <w:pPr>
        <w:pStyle w:val="NoSpacing"/>
        <w:rPr>
          <w:rFonts w:ascii="Calibri" w:hAnsi="Calibri" w:cs="Calibri"/>
          <w:sz w:val="22"/>
          <w:szCs w:val="22"/>
        </w:rPr>
      </w:pPr>
      <w:r w:rsidRPr="005E05DC">
        <w:rPr>
          <w:rFonts w:ascii="Calibri" w:hAnsi="Calibri" w:cs="Calibri"/>
          <w:sz w:val="22"/>
          <w:szCs w:val="22"/>
        </w:rPr>
        <w:t>The CPD: Accreditation Program awards funding for state accreditation bodies that support accreditation. To obtain accreditation, a law enforcement agency must ensure all policies and procedures are of the highest standards and in compliance with those defined by the accreditation entity.</w:t>
      </w:r>
      <w:r>
        <w:rPr>
          <w:rFonts w:ascii="Calibri" w:hAnsi="Calibri" w:cs="Calibri"/>
          <w:sz w:val="22"/>
          <w:szCs w:val="22"/>
        </w:rPr>
        <w:t xml:space="preserve"> </w:t>
      </w:r>
      <w:r w:rsidRPr="005E05DC">
        <w:rPr>
          <w:rFonts w:ascii="Calibri" w:hAnsi="Calibri" w:cs="Calibri"/>
          <w:sz w:val="22"/>
          <w:szCs w:val="22"/>
        </w:rPr>
        <w:t>The community benefits when it is assured its law enforcement personnel are following best practice policies and procedures to provide efficient, effective, and fair policing.</w:t>
      </w:r>
    </w:p>
    <w:p w14:paraId="0048A4B4" w14:textId="77777777" w:rsidR="00BB534A" w:rsidRPr="005E05DC" w:rsidRDefault="00BB534A" w:rsidP="00BB534A">
      <w:pPr>
        <w:pStyle w:val="NoSpacing"/>
        <w:rPr>
          <w:rFonts w:ascii="Calibri" w:hAnsi="Calibri" w:cs="Calibri"/>
          <w:sz w:val="22"/>
          <w:szCs w:val="22"/>
        </w:rPr>
      </w:pPr>
    </w:p>
    <w:p w14:paraId="7DE3401D" w14:textId="77777777" w:rsidR="00BB534A" w:rsidRDefault="00BB534A" w:rsidP="00BB534A">
      <w:pPr>
        <w:pStyle w:val="NoSpacing"/>
        <w:rPr>
          <w:rFonts w:ascii="Calibri" w:hAnsi="Calibri" w:cs="Calibri"/>
          <w:sz w:val="22"/>
          <w:szCs w:val="22"/>
        </w:rPr>
      </w:pPr>
      <w:r w:rsidRPr="005E05DC">
        <w:rPr>
          <w:rFonts w:ascii="Calibri" w:hAnsi="Calibri" w:cs="Calibri"/>
          <w:sz w:val="22"/>
          <w:szCs w:val="22"/>
        </w:rPr>
        <w:t>The FY26 CPD: Accreditation Program seeks to expand law enforcement accreditation by providing support to existing and new state level accreditation bodies.</w:t>
      </w:r>
      <w:r>
        <w:rPr>
          <w:rFonts w:ascii="Calibri" w:hAnsi="Calibri" w:cs="Calibri"/>
          <w:sz w:val="22"/>
          <w:szCs w:val="22"/>
        </w:rPr>
        <w:t xml:space="preserve"> </w:t>
      </w:r>
      <w:r w:rsidRPr="005E05DC">
        <w:rPr>
          <w:rFonts w:ascii="Calibri" w:hAnsi="Calibri" w:cs="Calibri"/>
          <w:sz w:val="22"/>
          <w:szCs w:val="22"/>
        </w:rPr>
        <w:t>Up to $2.5 million is available through FY26 funding. Each award is two years (24 months) in duration.</w:t>
      </w:r>
    </w:p>
    <w:p w14:paraId="73315D3E" w14:textId="77777777" w:rsidR="00BB534A" w:rsidRDefault="00BB534A" w:rsidP="00682A49">
      <w:pPr>
        <w:pStyle w:val="NoSpacing"/>
        <w:rPr>
          <w:rFonts w:ascii="Calibri" w:hAnsi="Calibri" w:cs="Calibri"/>
          <w:sz w:val="22"/>
          <w:szCs w:val="22"/>
        </w:rPr>
      </w:pPr>
    </w:p>
    <w:p w14:paraId="09770E0E" w14:textId="77777777" w:rsidR="00BB534A" w:rsidRPr="00A259A1" w:rsidRDefault="00BB534A" w:rsidP="00BB534A">
      <w:pPr>
        <w:rPr>
          <w:rFonts w:ascii="Calibri" w:hAnsi="Calibri" w:cs="Calibri"/>
          <w:b/>
          <w:bCs/>
        </w:rPr>
      </w:pPr>
      <w:hyperlink r:id="rId40" w:history="1">
        <w:r w:rsidRPr="00A259A1">
          <w:rPr>
            <w:rStyle w:val="Hyperlink"/>
            <w:rFonts w:ascii="Calibri" w:hAnsi="Calibri" w:cs="Calibri"/>
            <w:b/>
            <w:bCs/>
          </w:rPr>
          <w:t>FY2026 Safer Outcomes: Enhancing Crisis Response Training for Law Enforcement</w:t>
        </w:r>
      </w:hyperlink>
    </w:p>
    <w:p w14:paraId="3762D945" w14:textId="77777777" w:rsidR="00BB534A" w:rsidRPr="009B1020" w:rsidRDefault="00BB534A" w:rsidP="00BB534A">
      <w:pPr>
        <w:rPr>
          <w:rFonts w:ascii="Calibri" w:hAnsi="Calibri" w:cs="Calibri"/>
          <w:b/>
          <w:bCs/>
          <w:i/>
          <w:iCs/>
        </w:rPr>
      </w:pPr>
      <w:r w:rsidRPr="009B1020">
        <w:rPr>
          <w:rFonts w:ascii="Calibri" w:hAnsi="Calibri" w:cs="Calibri"/>
          <w:b/>
          <w:bCs/>
          <w:i/>
          <w:iCs/>
        </w:rPr>
        <w:t xml:space="preserve">Grants.gov due August </w:t>
      </w:r>
      <w:r>
        <w:rPr>
          <w:rFonts w:ascii="Calibri" w:hAnsi="Calibri" w:cs="Calibri"/>
          <w:b/>
          <w:bCs/>
          <w:i/>
          <w:iCs/>
        </w:rPr>
        <w:t>2</w:t>
      </w:r>
      <w:r w:rsidRPr="009B1020">
        <w:rPr>
          <w:rFonts w:ascii="Calibri" w:hAnsi="Calibri" w:cs="Calibri"/>
          <w:b/>
          <w:bCs/>
          <w:i/>
          <w:iCs/>
        </w:rPr>
        <w:t>7, 2026</w:t>
      </w:r>
    </w:p>
    <w:p w14:paraId="66361005" w14:textId="77777777" w:rsidR="00BB534A" w:rsidRPr="009B1020" w:rsidRDefault="00BB534A" w:rsidP="00BB534A">
      <w:pPr>
        <w:rPr>
          <w:rFonts w:ascii="Calibri" w:hAnsi="Calibri" w:cs="Calibri"/>
          <w:b/>
          <w:bCs/>
          <w:i/>
          <w:iCs/>
        </w:rPr>
      </w:pPr>
      <w:proofErr w:type="spellStart"/>
      <w:r w:rsidRPr="009B1020">
        <w:rPr>
          <w:rFonts w:ascii="Calibri" w:hAnsi="Calibri" w:cs="Calibri"/>
          <w:b/>
          <w:bCs/>
          <w:i/>
          <w:iCs/>
        </w:rPr>
        <w:t>Justgrants</w:t>
      </w:r>
      <w:proofErr w:type="spellEnd"/>
      <w:r w:rsidRPr="009B1020">
        <w:rPr>
          <w:rFonts w:ascii="Calibri" w:hAnsi="Calibri" w:cs="Calibri"/>
          <w:b/>
          <w:bCs/>
          <w:i/>
          <w:iCs/>
        </w:rPr>
        <w:t xml:space="preserve"> due </w:t>
      </w:r>
      <w:r>
        <w:rPr>
          <w:rFonts w:ascii="Calibri" w:hAnsi="Calibri" w:cs="Calibri"/>
          <w:b/>
          <w:bCs/>
          <w:i/>
          <w:iCs/>
        </w:rPr>
        <w:t>September 3</w:t>
      </w:r>
      <w:r w:rsidRPr="009B1020">
        <w:rPr>
          <w:rFonts w:ascii="Calibri" w:hAnsi="Calibri" w:cs="Calibri"/>
          <w:b/>
          <w:bCs/>
          <w:i/>
          <w:iCs/>
        </w:rPr>
        <w:t>, 2026</w:t>
      </w:r>
    </w:p>
    <w:p w14:paraId="4311757F" w14:textId="77777777" w:rsidR="00BB534A" w:rsidRDefault="00BB534A" w:rsidP="00BB534A">
      <w:pPr>
        <w:rPr>
          <w:rFonts w:ascii="Calibri" w:hAnsi="Calibri" w:cs="Calibri"/>
        </w:rPr>
      </w:pPr>
      <w:r w:rsidRPr="005968D5">
        <w:rPr>
          <w:rFonts w:ascii="Calibri" w:hAnsi="Calibri" w:cs="Calibri"/>
        </w:rPr>
        <w:t>The Safer Outcomes: Enhancing Crisis Response Training for Law Enforcement Program seeks to promote safe outcomes during police encounters through the integration of de-escalation and crisis response training and resources. Supported training programs must address one or more of the following areas of focus.</w:t>
      </w:r>
    </w:p>
    <w:p w14:paraId="0FD54F46" w14:textId="77777777" w:rsidR="00BB534A" w:rsidRPr="005968D5" w:rsidRDefault="00BB534A" w:rsidP="00BB534A">
      <w:pPr>
        <w:rPr>
          <w:rFonts w:ascii="Calibri" w:hAnsi="Calibri" w:cs="Calibri"/>
        </w:rPr>
      </w:pPr>
    </w:p>
    <w:p w14:paraId="054EE482" w14:textId="77777777" w:rsidR="00BB534A" w:rsidRPr="005968D5" w:rsidRDefault="00BB534A" w:rsidP="00BB534A">
      <w:pPr>
        <w:numPr>
          <w:ilvl w:val="0"/>
          <w:numId w:val="11"/>
        </w:numPr>
        <w:rPr>
          <w:rFonts w:ascii="Calibri" w:hAnsi="Calibri" w:cs="Calibri"/>
        </w:rPr>
      </w:pPr>
      <w:r w:rsidRPr="005968D5">
        <w:rPr>
          <w:rFonts w:ascii="Calibri" w:hAnsi="Calibri" w:cs="Calibri"/>
        </w:rPr>
        <w:t>De-escalation tactics and alternatives to use of force</w:t>
      </w:r>
    </w:p>
    <w:p w14:paraId="3EA10BEB" w14:textId="77777777" w:rsidR="00BB534A" w:rsidRPr="005968D5" w:rsidRDefault="00BB534A" w:rsidP="00BB534A">
      <w:pPr>
        <w:numPr>
          <w:ilvl w:val="0"/>
          <w:numId w:val="11"/>
        </w:numPr>
        <w:rPr>
          <w:rFonts w:ascii="Calibri" w:hAnsi="Calibri" w:cs="Calibri"/>
        </w:rPr>
      </w:pPr>
      <w:r w:rsidRPr="005968D5">
        <w:rPr>
          <w:rFonts w:ascii="Calibri" w:hAnsi="Calibri" w:cs="Calibri"/>
        </w:rPr>
        <w:t xml:space="preserve">Safely responding to an individual experiencing </w:t>
      </w:r>
      <w:proofErr w:type="gramStart"/>
      <w:r w:rsidRPr="005968D5">
        <w:rPr>
          <w:rFonts w:ascii="Calibri" w:hAnsi="Calibri" w:cs="Calibri"/>
        </w:rPr>
        <w:t>a mental</w:t>
      </w:r>
      <w:proofErr w:type="gramEnd"/>
      <w:r w:rsidRPr="005968D5">
        <w:rPr>
          <w:rFonts w:ascii="Calibri" w:hAnsi="Calibri" w:cs="Calibri"/>
        </w:rPr>
        <w:t xml:space="preserve"> or behavioral health or suicidal crisis</w:t>
      </w:r>
    </w:p>
    <w:p w14:paraId="43531528" w14:textId="77777777" w:rsidR="00BB534A" w:rsidRPr="005968D5" w:rsidRDefault="00BB534A" w:rsidP="00BB534A">
      <w:pPr>
        <w:numPr>
          <w:ilvl w:val="0"/>
          <w:numId w:val="11"/>
        </w:numPr>
        <w:rPr>
          <w:rFonts w:ascii="Calibri" w:hAnsi="Calibri" w:cs="Calibri"/>
        </w:rPr>
      </w:pPr>
      <w:r w:rsidRPr="005968D5">
        <w:rPr>
          <w:rFonts w:ascii="Calibri" w:hAnsi="Calibri" w:cs="Calibri"/>
        </w:rPr>
        <w:t>Safe encounters with individuals with disabilities</w:t>
      </w:r>
    </w:p>
    <w:p w14:paraId="655F70C0" w14:textId="77777777" w:rsidR="00BB534A" w:rsidRPr="005968D5" w:rsidRDefault="00BB534A" w:rsidP="00BB534A">
      <w:pPr>
        <w:numPr>
          <w:ilvl w:val="0"/>
          <w:numId w:val="11"/>
        </w:numPr>
        <w:rPr>
          <w:rFonts w:ascii="Calibri" w:hAnsi="Calibri" w:cs="Calibri"/>
        </w:rPr>
      </w:pPr>
      <w:r w:rsidRPr="005968D5">
        <w:rPr>
          <w:rFonts w:ascii="Calibri" w:hAnsi="Calibri" w:cs="Calibri"/>
        </w:rPr>
        <w:t xml:space="preserve">Successfully participating </w:t>
      </w:r>
      <w:proofErr w:type="gramStart"/>
      <w:r w:rsidRPr="005968D5">
        <w:rPr>
          <w:rFonts w:ascii="Calibri" w:hAnsi="Calibri" w:cs="Calibri"/>
        </w:rPr>
        <w:t>on</w:t>
      </w:r>
      <w:proofErr w:type="gramEnd"/>
      <w:r w:rsidRPr="005968D5">
        <w:rPr>
          <w:rFonts w:ascii="Calibri" w:hAnsi="Calibri" w:cs="Calibri"/>
        </w:rPr>
        <w:t xml:space="preserve"> a crisis intervention team</w:t>
      </w:r>
    </w:p>
    <w:p w14:paraId="1975720F" w14:textId="77777777" w:rsidR="00BB534A" w:rsidRPr="005968D5" w:rsidRDefault="00BB534A" w:rsidP="00BB534A">
      <w:pPr>
        <w:numPr>
          <w:ilvl w:val="0"/>
          <w:numId w:val="11"/>
        </w:numPr>
        <w:rPr>
          <w:rFonts w:ascii="Calibri" w:hAnsi="Calibri" w:cs="Calibri"/>
        </w:rPr>
      </w:pPr>
      <w:r w:rsidRPr="005968D5">
        <w:rPr>
          <w:rFonts w:ascii="Calibri" w:hAnsi="Calibri" w:cs="Calibri"/>
        </w:rPr>
        <w:t>Making referrals to community-based services and support</w:t>
      </w:r>
    </w:p>
    <w:p w14:paraId="49A56A0A" w14:textId="77777777" w:rsidR="00BB534A" w:rsidRDefault="00BB534A" w:rsidP="00BB534A">
      <w:pPr>
        <w:rPr>
          <w:rFonts w:ascii="Calibri" w:hAnsi="Calibri" w:cs="Calibri"/>
        </w:rPr>
      </w:pPr>
    </w:p>
    <w:p w14:paraId="69E1CB23" w14:textId="77777777" w:rsidR="00BB534A" w:rsidRDefault="00BB534A" w:rsidP="00BB534A">
      <w:pPr>
        <w:rPr>
          <w:rFonts w:ascii="Calibri" w:hAnsi="Calibri" w:cs="Calibri"/>
        </w:rPr>
      </w:pPr>
      <w:r w:rsidRPr="005968D5">
        <w:rPr>
          <w:rFonts w:ascii="Calibri" w:hAnsi="Calibri" w:cs="Calibri"/>
        </w:rPr>
        <w:t>This year’s Safer Outcomes Program has one funding opportunity with three subcategories:</w:t>
      </w:r>
    </w:p>
    <w:p w14:paraId="163ADED3" w14:textId="77777777" w:rsidR="00BB534A" w:rsidRPr="00DB5171" w:rsidRDefault="00BB534A" w:rsidP="00BB534A">
      <w:pPr>
        <w:pStyle w:val="NoSpacing"/>
        <w:rPr>
          <w:rFonts w:ascii="Calibri" w:hAnsi="Calibri" w:cs="Calibri"/>
        </w:rPr>
      </w:pPr>
    </w:p>
    <w:p w14:paraId="6B8307B6" w14:textId="77777777" w:rsidR="00BB534A" w:rsidRPr="00DB5171" w:rsidRDefault="00BB534A" w:rsidP="00BB534A">
      <w:pPr>
        <w:pStyle w:val="NoSpacing"/>
        <w:numPr>
          <w:ilvl w:val="0"/>
          <w:numId w:val="14"/>
        </w:numPr>
        <w:rPr>
          <w:rFonts w:ascii="Calibri" w:hAnsi="Calibri" w:cs="Calibri"/>
          <w:sz w:val="22"/>
          <w:szCs w:val="22"/>
        </w:rPr>
      </w:pPr>
      <w:r w:rsidRPr="00DB5171">
        <w:rPr>
          <w:rFonts w:ascii="Calibri" w:hAnsi="Calibri" w:cs="Calibri"/>
          <w:sz w:val="22"/>
          <w:szCs w:val="22"/>
        </w:rPr>
        <w:t>Continuation of Regional De-Escalation Training Centers</w:t>
      </w:r>
    </w:p>
    <w:p w14:paraId="1CCBC0C3" w14:textId="77777777" w:rsidR="00BB534A" w:rsidRPr="00DB5171" w:rsidRDefault="00BB534A" w:rsidP="00BB534A">
      <w:pPr>
        <w:pStyle w:val="NoSpacing"/>
        <w:numPr>
          <w:ilvl w:val="0"/>
          <w:numId w:val="14"/>
        </w:numPr>
        <w:rPr>
          <w:rFonts w:ascii="Calibri" w:hAnsi="Calibri" w:cs="Calibri"/>
          <w:sz w:val="22"/>
          <w:szCs w:val="22"/>
        </w:rPr>
      </w:pPr>
      <w:r w:rsidRPr="00DB5171">
        <w:rPr>
          <w:rFonts w:ascii="Calibri" w:hAnsi="Calibri" w:cs="Calibri"/>
          <w:sz w:val="22"/>
          <w:szCs w:val="22"/>
        </w:rPr>
        <w:t>Curriculum Integration for Law Enforcement Academies and State-Level Training Commissions</w:t>
      </w:r>
    </w:p>
    <w:p w14:paraId="30B777AE" w14:textId="4E34973B" w:rsidR="00BB534A" w:rsidRPr="00BB534A" w:rsidRDefault="00BB534A" w:rsidP="00682A49">
      <w:pPr>
        <w:pStyle w:val="NoSpacing"/>
        <w:numPr>
          <w:ilvl w:val="0"/>
          <w:numId w:val="14"/>
        </w:numPr>
        <w:rPr>
          <w:rFonts w:ascii="Calibri" w:hAnsi="Calibri" w:cs="Calibri"/>
          <w:sz w:val="22"/>
          <w:szCs w:val="22"/>
        </w:rPr>
      </w:pPr>
      <w:r w:rsidRPr="00DB5171">
        <w:rPr>
          <w:rFonts w:ascii="Calibri" w:hAnsi="Calibri" w:cs="Calibri"/>
          <w:sz w:val="22"/>
          <w:szCs w:val="22"/>
        </w:rPr>
        <w:t>Support for Law Enforcement Agencies</w:t>
      </w:r>
    </w:p>
    <w:p w14:paraId="2C308B7B" w14:textId="77777777" w:rsidR="00C70820" w:rsidRDefault="00C70820" w:rsidP="00682A49">
      <w:pPr>
        <w:pStyle w:val="NoSpacing"/>
        <w:rPr>
          <w:rFonts w:ascii="Calibri" w:hAnsi="Calibri" w:cs="Calibri"/>
          <w:sz w:val="22"/>
          <w:szCs w:val="22"/>
        </w:rPr>
      </w:pPr>
    </w:p>
    <w:p w14:paraId="7F800C25" w14:textId="25E19808" w:rsidR="004767C5" w:rsidRPr="00323159" w:rsidRDefault="004767C5" w:rsidP="00682A49">
      <w:pPr>
        <w:pStyle w:val="NoSpacing"/>
        <w:rPr>
          <w:rFonts w:ascii="Calibri" w:hAnsi="Calibri" w:cs="Calibri"/>
          <w:b/>
          <w:bCs/>
          <w:sz w:val="22"/>
          <w:szCs w:val="22"/>
        </w:rPr>
      </w:pPr>
      <w:hyperlink r:id="rId41" w:history="1">
        <w:r w:rsidRPr="00323159">
          <w:rPr>
            <w:rStyle w:val="Hyperlink"/>
            <w:rFonts w:ascii="Calibri" w:hAnsi="Calibri" w:cs="Calibri"/>
            <w:b/>
            <w:bCs/>
            <w:sz w:val="22"/>
            <w:szCs w:val="22"/>
          </w:rPr>
          <w:t xml:space="preserve">Sustainable </w:t>
        </w:r>
        <w:r w:rsidR="001E254D" w:rsidRPr="00323159">
          <w:rPr>
            <w:rStyle w:val="Hyperlink"/>
            <w:rFonts w:ascii="Calibri" w:hAnsi="Calibri" w:cs="Calibri"/>
            <w:b/>
            <w:bCs/>
            <w:sz w:val="22"/>
            <w:szCs w:val="22"/>
          </w:rPr>
          <w:t>Agriculture Grant Program</w:t>
        </w:r>
      </w:hyperlink>
    </w:p>
    <w:p w14:paraId="61B13B18" w14:textId="79E79117" w:rsidR="001E254D" w:rsidRPr="00F83ACD" w:rsidRDefault="001E254D" w:rsidP="00682A49">
      <w:pPr>
        <w:pStyle w:val="NoSpacing"/>
        <w:rPr>
          <w:rFonts w:ascii="Calibri" w:hAnsi="Calibri" w:cs="Calibri"/>
          <w:b/>
          <w:bCs/>
          <w:i/>
          <w:iCs/>
          <w:sz w:val="22"/>
          <w:szCs w:val="22"/>
        </w:rPr>
      </w:pPr>
      <w:r w:rsidRPr="00323159">
        <w:rPr>
          <w:rFonts w:ascii="Calibri" w:hAnsi="Calibri" w:cs="Calibri"/>
          <w:b/>
          <w:bCs/>
          <w:i/>
          <w:iCs/>
          <w:sz w:val="22"/>
          <w:szCs w:val="22"/>
        </w:rPr>
        <w:t>Applications due August 28, 2026</w:t>
      </w:r>
    </w:p>
    <w:p w14:paraId="156C798D" w14:textId="77777777" w:rsidR="00F83ACD" w:rsidRDefault="00F83ACD" w:rsidP="00F83ACD">
      <w:pPr>
        <w:pStyle w:val="NoSpacing"/>
        <w:rPr>
          <w:rFonts w:ascii="Calibri" w:hAnsi="Calibri" w:cs="Calibri"/>
          <w:sz w:val="22"/>
          <w:szCs w:val="22"/>
        </w:rPr>
      </w:pPr>
      <w:r w:rsidRPr="00F83ACD">
        <w:rPr>
          <w:rFonts w:ascii="Calibri" w:hAnsi="Calibri" w:cs="Calibri"/>
          <w:sz w:val="22"/>
          <w:szCs w:val="22"/>
        </w:rPr>
        <w:t>The PA Sustainable Agriculture Program was established through the Sustainable Agriculture Act, Act of December 12, 1994, P.L. 891, No. 129 (3 P.S. §§ 2101 – 2117). </w:t>
      </w:r>
    </w:p>
    <w:p w14:paraId="1B5C57F5" w14:textId="77777777" w:rsidR="00F83ACD" w:rsidRPr="00F83ACD" w:rsidRDefault="00F83ACD" w:rsidP="00F83ACD">
      <w:pPr>
        <w:pStyle w:val="NoSpacing"/>
        <w:rPr>
          <w:rFonts w:ascii="Calibri" w:hAnsi="Calibri" w:cs="Calibri"/>
          <w:sz w:val="22"/>
          <w:szCs w:val="22"/>
        </w:rPr>
      </w:pPr>
    </w:p>
    <w:p w14:paraId="7D7FE26C" w14:textId="77777777" w:rsidR="00F83ACD" w:rsidRDefault="00F83ACD" w:rsidP="00F83ACD">
      <w:pPr>
        <w:pStyle w:val="NoSpacing"/>
        <w:rPr>
          <w:rFonts w:ascii="Calibri" w:hAnsi="Calibri" w:cs="Calibri"/>
          <w:sz w:val="22"/>
          <w:szCs w:val="22"/>
        </w:rPr>
      </w:pPr>
      <w:r w:rsidRPr="00F83ACD">
        <w:rPr>
          <w:rFonts w:ascii="Calibri" w:hAnsi="Calibri" w:cs="Calibri"/>
          <w:sz w:val="22"/>
          <w:szCs w:val="22"/>
        </w:rPr>
        <w:t>It is the intent of the General Assembly to offer reimbursement grants to promote and support sustainable agriculture in this Commonwealth, provide the farmer the greatest return on their investments by reducing operating expenses, enhancing the value of end products, ensuring water and soil quality for future generations, and by reducing the reliance on off-farm inputs.</w:t>
      </w:r>
    </w:p>
    <w:p w14:paraId="28DBDC1D" w14:textId="77777777" w:rsidR="00961887" w:rsidRDefault="00961887" w:rsidP="00F83ACD">
      <w:pPr>
        <w:pStyle w:val="NoSpacing"/>
        <w:rPr>
          <w:rFonts w:ascii="Calibri" w:hAnsi="Calibri" w:cs="Calibri"/>
          <w:sz w:val="22"/>
          <w:szCs w:val="22"/>
        </w:rPr>
      </w:pPr>
    </w:p>
    <w:p w14:paraId="07DD9A09" w14:textId="786335CA" w:rsidR="00961887" w:rsidRPr="007F2B42" w:rsidRDefault="00961887" w:rsidP="00F83ACD">
      <w:pPr>
        <w:pStyle w:val="NoSpacing"/>
        <w:rPr>
          <w:rFonts w:ascii="Calibri" w:hAnsi="Calibri" w:cs="Calibri"/>
          <w:b/>
          <w:bCs/>
          <w:sz w:val="22"/>
          <w:szCs w:val="22"/>
        </w:rPr>
      </w:pPr>
      <w:hyperlink r:id="rId42" w:history="1">
        <w:r w:rsidRPr="007F2B42">
          <w:rPr>
            <w:rStyle w:val="Hyperlink"/>
            <w:rFonts w:ascii="Calibri" w:hAnsi="Calibri" w:cs="Calibri"/>
            <w:b/>
            <w:bCs/>
            <w:sz w:val="22"/>
            <w:szCs w:val="22"/>
          </w:rPr>
          <w:t>Main Street Matters</w:t>
        </w:r>
      </w:hyperlink>
    </w:p>
    <w:p w14:paraId="3F8F3507" w14:textId="50DDC788" w:rsidR="00961887" w:rsidRPr="007F2B42" w:rsidRDefault="00961887" w:rsidP="00F83ACD">
      <w:pPr>
        <w:pStyle w:val="NoSpacing"/>
        <w:rPr>
          <w:rFonts w:ascii="Calibri" w:hAnsi="Calibri" w:cs="Calibri"/>
          <w:b/>
          <w:bCs/>
          <w:i/>
          <w:iCs/>
          <w:sz w:val="22"/>
          <w:szCs w:val="22"/>
        </w:rPr>
      </w:pPr>
      <w:r w:rsidRPr="007F2B42">
        <w:rPr>
          <w:rFonts w:ascii="Calibri" w:hAnsi="Calibri" w:cs="Calibri"/>
          <w:b/>
          <w:bCs/>
          <w:i/>
          <w:iCs/>
          <w:sz w:val="22"/>
          <w:szCs w:val="22"/>
        </w:rPr>
        <w:t>Applications due August 31, 2026</w:t>
      </w:r>
    </w:p>
    <w:p w14:paraId="4E4A29B6" w14:textId="77777777" w:rsidR="007F2B42" w:rsidRDefault="007F2B42" w:rsidP="007F2B42">
      <w:pPr>
        <w:pStyle w:val="NoSpacing"/>
        <w:rPr>
          <w:rFonts w:ascii="Calibri" w:hAnsi="Calibri" w:cs="Calibri"/>
          <w:sz w:val="22"/>
          <w:szCs w:val="22"/>
        </w:rPr>
      </w:pPr>
      <w:r w:rsidRPr="007F2B42">
        <w:rPr>
          <w:rFonts w:ascii="Calibri" w:hAnsi="Calibri" w:cs="Calibri"/>
          <w:sz w:val="22"/>
          <w:szCs w:val="22"/>
        </w:rPr>
        <w:t xml:space="preserve">The Main Street Matters (MSM) program is designed to support our downtown </w:t>
      </w:r>
      <w:proofErr w:type="gramStart"/>
      <w:r w:rsidRPr="007F2B42">
        <w:rPr>
          <w:rFonts w:ascii="Calibri" w:hAnsi="Calibri" w:cs="Calibri"/>
          <w:sz w:val="22"/>
          <w:szCs w:val="22"/>
        </w:rPr>
        <w:t>cores</w:t>
      </w:r>
      <w:proofErr w:type="gramEnd"/>
      <w:r w:rsidRPr="007F2B42">
        <w:rPr>
          <w:rFonts w:ascii="Calibri" w:hAnsi="Calibri" w:cs="Calibri"/>
          <w:sz w:val="22"/>
          <w:szCs w:val="22"/>
        </w:rPr>
        <w:t xml:space="preserve"> and surrounding neighborhoods with tools to create healthy, vibrant, and welcoming communities. Funding is available to support revitalization efforts in planning, business support, aesthetic improvements, and the increase of safety and security.</w:t>
      </w:r>
    </w:p>
    <w:p w14:paraId="416CE55B" w14:textId="77777777" w:rsidR="0039111F" w:rsidRPr="007F2B42" w:rsidRDefault="0039111F" w:rsidP="007F2B42">
      <w:pPr>
        <w:pStyle w:val="NoSpacing"/>
        <w:rPr>
          <w:rFonts w:ascii="Calibri" w:hAnsi="Calibri" w:cs="Calibri"/>
          <w:sz w:val="22"/>
          <w:szCs w:val="22"/>
        </w:rPr>
      </w:pPr>
    </w:p>
    <w:p w14:paraId="0E2F0BEE" w14:textId="77777777" w:rsidR="007F2B42" w:rsidRPr="007F2B42" w:rsidRDefault="007F2B42" w:rsidP="007F2B42">
      <w:pPr>
        <w:pStyle w:val="NoSpacing"/>
        <w:rPr>
          <w:rFonts w:ascii="Calibri" w:hAnsi="Calibri" w:cs="Calibri"/>
          <w:sz w:val="22"/>
          <w:szCs w:val="22"/>
        </w:rPr>
      </w:pPr>
      <w:r w:rsidRPr="007F2B42">
        <w:rPr>
          <w:rFonts w:ascii="Calibri" w:hAnsi="Calibri" w:cs="Calibri"/>
          <w:sz w:val="22"/>
          <w:szCs w:val="22"/>
        </w:rPr>
        <w:t>Communities may wish to consider designation through the MSM program as a Main Street or Elm Street. Designation is an opportunity for targeted investment and development including the identification of specific needs for investment and/or development and the design and implementation of a strategy to address those needs.</w:t>
      </w:r>
    </w:p>
    <w:p w14:paraId="7DEB527C" w14:textId="77777777" w:rsidR="001E254D" w:rsidRDefault="001E254D" w:rsidP="00682A49">
      <w:pPr>
        <w:pStyle w:val="NoSpacing"/>
        <w:rPr>
          <w:rFonts w:ascii="Calibri" w:hAnsi="Calibri" w:cs="Calibri"/>
          <w:sz w:val="22"/>
          <w:szCs w:val="22"/>
        </w:rPr>
      </w:pPr>
    </w:p>
    <w:p w14:paraId="6971BEA7" w14:textId="77777777" w:rsidR="006F7BC7" w:rsidRPr="00EF727A" w:rsidRDefault="006F7BC7" w:rsidP="006F7BC7">
      <w:pPr>
        <w:rPr>
          <w:rFonts w:ascii="Calibri" w:hAnsi="Calibri" w:cs="Calibri"/>
          <w:b/>
          <w:bCs/>
        </w:rPr>
      </w:pPr>
      <w:hyperlink r:id="rId43" w:history="1">
        <w:r w:rsidRPr="00EF727A">
          <w:rPr>
            <w:rStyle w:val="Hyperlink"/>
            <w:rFonts w:ascii="Calibri" w:hAnsi="Calibri" w:cs="Calibri"/>
            <w:b/>
            <w:bCs/>
          </w:rPr>
          <w:t>Biorefinery, Renewable Chemical, and Biobased Product Manufacturing Program</w:t>
        </w:r>
      </w:hyperlink>
    </w:p>
    <w:p w14:paraId="4BABF5DE" w14:textId="77777777" w:rsidR="006F7BC7" w:rsidRPr="00EF727A" w:rsidRDefault="006F7BC7" w:rsidP="006F7BC7">
      <w:pPr>
        <w:rPr>
          <w:rFonts w:ascii="Calibri" w:hAnsi="Calibri" w:cs="Calibri"/>
          <w:b/>
          <w:bCs/>
          <w:i/>
          <w:iCs/>
        </w:rPr>
      </w:pPr>
      <w:r w:rsidRPr="00EF727A">
        <w:rPr>
          <w:rFonts w:ascii="Calibri" w:hAnsi="Calibri" w:cs="Calibri"/>
          <w:b/>
          <w:bCs/>
          <w:i/>
          <w:iCs/>
        </w:rPr>
        <w:t>Letters of intent due September 1, 2026</w:t>
      </w:r>
    </w:p>
    <w:p w14:paraId="4C58102F" w14:textId="09B4C13B" w:rsidR="006F7BC7" w:rsidRDefault="006F7BC7" w:rsidP="000D3CF3">
      <w:pPr>
        <w:rPr>
          <w:rFonts w:ascii="Calibri" w:hAnsi="Calibri" w:cs="Calibri"/>
        </w:rPr>
      </w:pPr>
      <w:r w:rsidRPr="00EF727A">
        <w:rPr>
          <w:rFonts w:ascii="Calibri" w:hAnsi="Calibri" w:cs="Calibri"/>
        </w:rPr>
        <w:t xml:space="preserve">This program provides loan guarantees up to $250 million to assist in the development, construction, and retrofitting of new and emerging technologies. These technologies </w:t>
      </w:r>
      <w:proofErr w:type="gramStart"/>
      <w:r w:rsidRPr="00EF727A">
        <w:rPr>
          <w:rFonts w:ascii="Calibri" w:hAnsi="Calibri" w:cs="Calibri"/>
        </w:rPr>
        <w:t>are:</w:t>
      </w:r>
      <w:proofErr w:type="gramEnd"/>
      <w:r w:rsidRPr="00EF727A">
        <w:rPr>
          <w:rFonts w:ascii="Calibri" w:hAnsi="Calibri" w:cs="Calibri"/>
        </w:rPr>
        <w:t xml:space="preserve"> advanced biofuels, renewable chemicals and biobased products.</w:t>
      </w:r>
    </w:p>
    <w:p w14:paraId="37FDE3C1" w14:textId="77777777" w:rsidR="000D3CF3" w:rsidRDefault="000D3CF3" w:rsidP="000D3CF3">
      <w:pPr>
        <w:rPr>
          <w:rFonts w:ascii="Calibri" w:hAnsi="Calibri" w:cs="Calibri"/>
        </w:rPr>
      </w:pPr>
    </w:p>
    <w:p w14:paraId="7A1A02A3" w14:textId="48363F3E" w:rsidR="004E6968" w:rsidRPr="00877CD8" w:rsidRDefault="00504F52" w:rsidP="00682A49">
      <w:pPr>
        <w:pStyle w:val="NoSpacing"/>
        <w:rPr>
          <w:rFonts w:ascii="Calibri" w:hAnsi="Calibri" w:cs="Calibri"/>
          <w:b/>
          <w:bCs/>
          <w:sz w:val="22"/>
          <w:szCs w:val="22"/>
        </w:rPr>
      </w:pPr>
      <w:hyperlink r:id="rId44" w:history="1">
        <w:r w:rsidRPr="00877CD8">
          <w:rPr>
            <w:rStyle w:val="Hyperlink"/>
            <w:rFonts w:ascii="Calibri" w:hAnsi="Calibri" w:cs="Calibri"/>
            <w:b/>
            <w:bCs/>
            <w:sz w:val="22"/>
            <w:szCs w:val="22"/>
          </w:rPr>
          <w:t>Local Share Account Statewide</w:t>
        </w:r>
      </w:hyperlink>
    </w:p>
    <w:p w14:paraId="668A1F0E" w14:textId="4246A0CE" w:rsidR="00504F52" w:rsidRPr="00877CD8" w:rsidRDefault="00504F52" w:rsidP="00682A49">
      <w:pPr>
        <w:pStyle w:val="NoSpacing"/>
        <w:rPr>
          <w:rFonts w:ascii="Calibri" w:hAnsi="Calibri" w:cs="Calibri"/>
          <w:b/>
          <w:bCs/>
          <w:i/>
          <w:iCs/>
          <w:sz w:val="22"/>
          <w:szCs w:val="22"/>
        </w:rPr>
      </w:pPr>
      <w:r w:rsidRPr="00877CD8">
        <w:rPr>
          <w:rFonts w:ascii="Calibri" w:hAnsi="Calibri" w:cs="Calibri"/>
          <w:b/>
          <w:bCs/>
          <w:i/>
          <w:iCs/>
          <w:sz w:val="22"/>
          <w:szCs w:val="22"/>
        </w:rPr>
        <w:t>Applications open September 1, 2026</w:t>
      </w:r>
    </w:p>
    <w:p w14:paraId="039BE5A8" w14:textId="14968428" w:rsidR="00504F52" w:rsidRPr="00877CD8" w:rsidRDefault="00504F52" w:rsidP="00682A49">
      <w:pPr>
        <w:pStyle w:val="NoSpacing"/>
        <w:rPr>
          <w:rFonts w:ascii="Calibri" w:hAnsi="Calibri" w:cs="Calibri"/>
          <w:b/>
          <w:bCs/>
          <w:i/>
          <w:iCs/>
          <w:sz w:val="22"/>
          <w:szCs w:val="22"/>
        </w:rPr>
      </w:pPr>
      <w:r w:rsidRPr="00877CD8">
        <w:rPr>
          <w:rFonts w:ascii="Calibri" w:hAnsi="Calibri" w:cs="Calibri"/>
          <w:b/>
          <w:bCs/>
          <w:i/>
          <w:iCs/>
          <w:sz w:val="22"/>
          <w:szCs w:val="22"/>
        </w:rPr>
        <w:t>Applications due November 30, 2026</w:t>
      </w:r>
    </w:p>
    <w:p w14:paraId="510A0E1A" w14:textId="77777777" w:rsidR="00877CD8" w:rsidRPr="00877CD8" w:rsidRDefault="00877CD8" w:rsidP="00877CD8">
      <w:pPr>
        <w:pStyle w:val="NoSpacing"/>
        <w:rPr>
          <w:rFonts w:ascii="Calibri" w:hAnsi="Calibri" w:cs="Calibri"/>
          <w:sz w:val="22"/>
          <w:szCs w:val="22"/>
        </w:rPr>
      </w:pPr>
      <w:r w:rsidRPr="00877CD8">
        <w:rPr>
          <w:rFonts w:ascii="Calibri" w:hAnsi="Calibri" w:cs="Calibri"/>
          <w:sz w:val="22"/>
          <w:szCs w:val="22"/>
        </w:rPr>
        <w:t xml:space="preserve">The PA </w:t>
      </w:r>
      <w:proofErr w:type="gramStart"/>
      <w:r w:rsidRPr="00877CD8">
        <w:rPr>
          <w:rFonts w:ascii="Calibri" w:hAnsi="Calibri" w:cs="Calibri"/>
          <w:sz w:val="22"/>
          <w:szCs w:val="22"/>
        </w:rPr>
        <w:t>Race Horse</w:t>
      </w:r>
      <w:proofErr w:type="gramEnd"/>
      <w:r w:rsidRPr="00877CD8">
        <w:rPr>
          <w:rFonts w:ascii="Calibri" w:hAnsi="Calibri" w:cs="Calibri"/>
          <w:sz w:val="22"/>
          <w:szCs w:val="22"/>
        </w:rPr>
        <w:t xml:space="preserve"> Development and Gaming Act (Act 2004-71), as amended, provides for the distribution of gaming revenues through the Commonwealth Financing Authority (CFA) to support projects in the public interest within the Commonwealth of Pennsylvania.</w:t>
      </w:r>
    </w:p>
    <w:p w14:paraId="09CBD9C9" w14:textId="77777777" w:rsidR="00877CD8" w:rsidRPr="00877CD8" w:rsidRDefault="00877CD8" w:rsidP="00877CD8">
      <w:pPr>
        <w:pStyle w:val="NoSpacing"/>
        <w:rPr>
          <w:rFonts w:ascii="Calibri" w:hAnsi="Calibri" w:cs="Calibri"/>
          <w:sz w:val="22"/>
          <w:szCs w:val="22"/>
        </w:rPr>
      </w:pPr>
    </w:p>
    <w:p w14:paraId="7CCB8D8F" w14:textId="282F035C" w:rsidR="00504F52" w:rsidRDefault="00877CD8" w:rsidP="00877CD8">
      <w:pPr>
        <w:pStyle w:val="NoSpacing"/>
        <w:rPr>
          <w:rFonts w:ascii="Calibri" w:hAnsi="Calibri" w:cs="Calibri"/>
          <w:sz w:val="22"/>
          <w:szCs w:val="22"/>
        </w:rPr>
      </w:pPr>
      <w:r w:rsidRPr="00877CD8">
        <w:rPr>
          <w:rFonts w:ascii="Calibri" w:hAnsi="Calibri" w:cs="Calibri"/>
          <w:sz w:val="22"/>
          <w:szCs w:val="22"/>
        </w:rPr>
        <w:t>Uses</w:t>
      </w:r>
      <w:r>
        <w:rPr>
          <w:rFonts w:ascii="Calibri" w:hAnsi="Calibri" w:cs="Calibri"/>
          <w:sz w:val="22"/>
          <w:szCs w:val="22"/>
        </w:rPr>
        <w:t xml:space="preserve"> </w:t>
      </w:r>
      <w:r w:rsidR="00DA2233">
        <w:rPr>
          <w:rFonts w:ascii="Calibri" w:hAnsi="Calibri" w:cs="Calibri"/>
          <w:sz w:val="22"/>
          <w:szCs w:val="22"/>
        </w:rPr>
        <w:t>are</w:t>
      </w:r>
      <w:r>
        <w:rPr>
          <w:rFonts w:ascii="Calibri" w:hAnsi="Calibri" w:cs="Calibri"/>
          <w:sz w:val="22"/>
          <w:szCs w:val="22"/>
        </w:rPr>
        <w:t xml:space="preserve"> p</w:t>
      </w:r>
      <w:r w:rsidRPr="00877CD8">
        <w:rPr>
          <w:rFonts w:ascii="Calibri" w:hAnsi="Calibri" w:cs="Calibri"/>
          <w:sz w:val="22"/>
          <w:szCs w:val="22"/>
        </w:rPr>
        <w:t xml:space="preserve">rojects in </w:t>
      </w:r>
      <w:proofErr w:type="gramStart"/>
      <w:r w:rsidRPr="00877CD8">
        <w:rPr>
          <w:rFonts w:ascii="Calibri" w:hAnsi="Calibri" w:cs="Calibri"/>
          <w:sz w:val="22"/>
          <w:szCs w:val="22"/>
        </w:rPr>
        <w:t>the public</w:t>
      </w:r>
      <w:proofErr w:type="gramEnd"/>
      <w:r w:rsidRPr="00877CD8">
        <w:rPr>
          <w:rFonts w:ascii="Calibri" w:hAnsi="Calibri" w:cs="Calibri"/>
          <w:sz w:val="22"/>
          <w:szCs w:val="22"/>
        </w:rPr>
        <w:t xml:space="preserve"> interest. Projects that improve the quality of life of citizens in the community. Eligible projects must be owned and maintained by an eligible applicant or a nonprofit organization.</w:t>
      </w:r>
    </w:p>
    <w:p w14:paraId="32972306" w14:textId="77777777" w:rsidR="004E6968" w:rsidRDefault="004E6968" w:rsidP="00682A49">
      <w:pPr>
        <w:pStyle w:val="NoSpacing"/>
        <w:rPr>
          <w:rFonts w:ascii="Calibri" w:hAnsi="Calibri" w:cs="Calibri"/>
          <w:sz w:val="22"/>
          <w:szCs w:val="22"/>
        </w:rPr>
      </w:pPr>
    </w:p>
    <w:p w14:paraId="5FD5736E" w14:textId="77777777" w:rsidR="000C3D16" w:rsidRPr="000C3D16" w:rsidRDefault="000C3D16" w:rsidP="000C3D16">
      <w:pPr>
        <w:rPr>
          <w:rFonts w:ascii="Calibri" w:hAnsi="Calibri" w:cs="Calibri"/>
          <w:b/>
          <w:bCs/>
        </w:rPr>
      </w:pPr>
      <w:hyperlink r:id="rId45" w:history="1">
        <w:r w:rsidRPr="000C3D16">
          <w:rPr>
            <w:rStyle w:val="Hyperlink"/>
            <w:rFonts w:ascii="Calibri" w:hAnsi="Calibri" w:cs="Calibri"/>
            <w:b/>
            <w:bCs/>
          </w:rPr>
          <w:t>Career and Technical Education Grant</w:t>
        </w:r>
      </w:hyperlink>
    </w:p>
    <w:p w14:paraId="1ABA3DC5" w14:textId="77777777" w:rsidR="000C3D16" w:rsidRPr="000C3D16" w:rsidRDefault="000C3D16" w:rsidP="000C3D16">
      <w:pPr>
        <w:rPr>
          <w:rFonts w:ascii="Calibri" w:hAnsi="Calibri" w:cs="Calibri"/>
          <w:b/>
          <w:bCs/>
          <w:i/>
          <w:iCs/>
        </w:rPr>
      </w:pPr>
      <w:r w:rsidRPr="000C3D16">
        <w:rPr>
          <w:rFonts w:ascii="Calibri" w:hAnsi="Calibri" w:cs="Calibri"/>
          <w:b/>
          <w:bCs/>
          <w:i/>
          <w:iCs/>
        </w:rPr>
        <w:t>Application due September 1, 2026</w:t>
      </w:r>
    </w:p>
    <w:p w14:paraId="75E07D3D" w14:textId="77777777" w:rsidR="000C3D16" w:rsidRDefault="000C3D16" w:rsidP="000C3D16">
      <w:pPr>
        <w:rPr>
          <w:rFonts w:ascii="Calibri" w:hAnsi="Calibri" w:cs="Calibri"/>
        </w:rPr>
      </w:pPr>
      <w:r w:rsidRPr="00B94CE7">
        <w:rPr>
          <w:rFonts w:ascii="Calibri" w:hAnsi="Calibri" w:cs="Calibri"/>
        </w:rPr>
        <w:t>The PennDOT Career and Technical Education (CTE) Program is a competitive grant reimbursement program incentivizing Pennsylvania educational institutions to expand or develop new technical training curriculum within the heavy highway industry.</w:t>
      </w:r>
    </w:p>
    <w:p w14:paraId="403182B9" w14:textId="77777777" w:rsidR="000C3D16" w:rsidRDefault="000C3D16" w:rsidP="000C3D16">
      <w:pPr>
        <w:rPr>
          <w:rFonts w:ascii="Calibri" w:hAnsi="Calibri" w:cs="Calibri"/>
        </w:rPr>
      </w:pPr>
    </w:p>
    <w:p w14:paraId="4670CCE5" w14:textId="77777777" w:rsidR="000C3D16" w:rsidRDefault="000C3D16" w:rsidP="000C3D16">
      <w:pPr>
        <w:rPr>
          <w:rFonts w:ascii="Calibri" w:hAnsi="Calibri" w:cs="Calibri"/>
        </w:rPr>
      </w:pPr>
      <w:r w:rsidRPr="000C3D16">
        <w:rPr>
          <w:rFonts w:ascii="Calibri" w:hAnsi="Calibri" w:cs="Calibri"/>
        </w:rPr>
        <w:t>The following types of Pennsylvania Educational Institutions (PEIs) are eligible to apply for grant funding from the program, including:</w:t>
      </w:r>
    </w:p>
    <w:p w14:paraId="7F96C5FE" w14:textId="77777777" w:rsidR="00755AFE" w:rsidRPr="000C3D16" w:rsidRDefault="00755AFE" w:rsidP="000C3D16">
      <w:pPr>
        <w:rPr>
          <w:rFonts w:ascii="Calibri" w:hAnsi="Calibri" w:cs="Calibri"/>
        </w:rPr>
      </w:pPr>
    </w:p>
    <w:p w14:paraId="7071574A" w14:textId="77777777" w:rsidR="000C3D16" w:rsidRPr="000C3D16" w:rsidRDefault="000C3D16" w:rsidP="000C3D16">
      <w:pPr>
        <w:numPr>
          <w:ilvl w:val="0"/>
          <w:numId w:val="9"/>
        </w:numPr>
        <w:rPr>
          <w:rFonts w:ascii="Calibri" w:hAnsi="Calibri" w:cs="Calibri"/>
        </w:rPr>
      </w:pPr>
      <w:r w:rsidRPr="000C3D16">
        <w:rPr>
          <w:rFonts w:ascii="Calibri" w:hAnsi="Calibri" w:cs="Calibri"/>
        </w:rPr>
        <w:t>Public, private, and cyber schools;</w:t>
      </w:r>
    </w:p>
    <w:p w14:paraId="472E9384" w14:textId="77777777" w:rsidR="000C3D16" w:rsidRPr="000C3D16" w:rsidRDefault="000C3D16" w:rsidP="000C3D16">
      <w:pPr>
        <w:numPr>
          <w:ilvl w:val="0"/>
          <w:numId w:val="9"/>
        </w:numPr>
        <w:rPr>
          <w:rFonts w:ascii="Calibri" w:hAnsi="Calibri" w:cs="Calibri"/>
        </w:rPr>
      </w:pPr>
      <w:r w:rsidRPr="000C3D16">
        <w:rPr>
          <w:rFonts w:ascii="Calibri" w:hAnsi="Calibri" w:cs="Calibri"/>
        </w:rPr>
        <w:t>Career &amp; Technical Centers;</w:t>
      </w:r>
    </w:p>
    <w:p w14:paraId="60DDFC81" w14:textId="77777777" w:rsidR="000C3D16" w:rsidRPr="000C3D16" w:rsidRDefault="000C3D16" w:rsidP="000C3D16">
      <w:pPr>
        <w:numPr>
          <w:ilvl w:val="0"/>
          <w:numId w:val="9"/>
        </w:numPr>
        <w:rPr>
          <w:rFonts w:ascii="Calibri" w:hAnsi="Calibri" w:cs="Calibri"/>
        </w:rPr>
      </w:pPr>
      <w:r w:rsidRPr="000C3D16">
        <w:rPr>
          <w:rFonts w:ascii="Calibri" w:hAnsi="Calibri" w:cs="Calibri"/>
        </w:rPr>
        <w:t>Youth Development Centers; and</w:t>
      </w:r>
    </w:p>
    <w:p w14:paraId="3F2CBAA1" w14:textId="77777777" w:rsidR="000C3D16" w:rsidRPr="000C3D16" w:rsidRDefault="000C3D16" w:rsidP="000C3D16">
      <w:pPr>
        <w:numPr>
          <w:ilvl w:val="0"/>
          <w:numId w:val="9"/>
        </w:numPr>
        <w:rPr>
          <w:rFonts w:ascii="Calibri" w:hAnsi="Calibri" w:cs="Calibri"/>
        </w:rPr>
      </w:pPr>
      <w:r w:rsidRPr="000C3D16">
        <w:rPr>
          <w:rFonts w:ascii="Calibri" w:hAnsi="Calibri" w:cs="Calibri"/>
        </w:rPr>
        <w:t>Institutions of higher learning. </w:t>
      </w:r>
    </w:p>
    <w:p w14:paraId="5C3B0902" w14:textId="77777777" w:rsidR="000C3D16" w:rsidRDefault="000C3D16" w:rsidP="00682A49">
      <w:pPr>
        <w:pStyle w:val="NoSpacing"/>
        <w:rPr>
          <w:rFonts w:ascii="Calibri" w:hAnsi="Calibri" w:cs="Calibri"/>
          <w:sz w:val="22"/>
          <w:szCs w:val="22"/>
        </w:rPr>
      </w:pPr>
    </w:p>
    <w:p w14:paraId="1AA9B5BA" w14:textId="1B813393" w:rsidR="000C5DCF" w:rsidRPr="0064500F" w:rsidRDefault="000C5DCF" w:rsidP="000C5DCF">
      <w:pPr>
        <w:rPr>
          <w:rFonts w:ascii="Calibri" w:hAnsi="Calibri" w:cs="Calibri"/>
          <w:b/>
          <w:bCs/>
        </w:rPr>
      </w:pPr>
      <w:hyperlink r:id="rId46" w:history="1">
        <w:r w:rsidRPr="0064500F">
          <w:rPr>
            <w:rStyle w:val="Hyperlink"/>
            <w:rFonts w:ascii="Calibri" w:hAnsi="Calibri" w:cs="Calibri"/>
            <w:b/>
            <w:bCs/>
          </w:rPr>
          <w:t>Municipal Assistance Program</w:t>
        </w:r>
      </w:hyperlink>
      <w:r w:rsidR="003E16A3">
        <w:t xml:space="preserve"> (MAP)</w:t>
      </w:r>
    </w:p>
    <w:p w14:paraId="7BAD631A" w14:textId="77777777" w:rsidR="000C5DCF" w:rsidRPr="0064500F" w:rsidRDefault="000C5DCF" w:rsidP="000C5DCF">
      <w:pPr>
        <w:rPr>
          <w:rFonts w:ascii="Calibri" w:hAnsi="Calibri" w:cs="Calibri"/>
          <w:b/>
          <w:bCs/>
          <w:i/>
          <w:iCs/>
        </w:rPr>
      </w:pPr>
      <w:r w:rsidRPr="0064500F">
        <w:rPr>
          <w:rFonts w:ascii="Calibri" w:hAnsi="Calibri" w:cs="Calibri"/>
          <w:b/>
          <w:bCs/>
          <w:i/>
          <w:iCs/>
        </w:rPr>
        <w:lastRenderedPageBreak/>
        <w:t>Applications due September 1, 2026</w:t>
      </w:r>
    </w:p>
    <w:p w14:paraId="45BFE809" w14:textId="77777777" w:rsidR="000C5DCF" w:rsidRDefault="000C5DCF" w:rsidP="000C5DCF">
      <w:pPr>
        <w:rPr>
          <w:rFonts w:ascii="Calibri" w:hAnsi="Calibri" w:cs="Calibri"/>
        </w:rPr>
      </w:pPr>
      <w:hyperlink r:id="rId47" w:tgtFrame="_blank" w:history="1">
        <w:r w:rsidRPr="00221E91">
          <w:rPr>
            <w:rStyle w:val="Hyperlink"/>
            <w:rFonts w:ascii="Calibri" w:hAnsi="Calibri" w:cs="Calibri"/>
          </w:rPr>
          <w:t>MAP</w:t>
        </w:r>
      </w:hyperlink>
      <w:r w:rsidRPr="00221E91">
        <w:rPr>
          <w:rFonts w:ascii="Calibri" w:hAnsi="Calibri" w:cs="Calibri"/>
        </w:rPr>
        <w:t xml:space="preserve"> provides funding to assist local governments to plan for and efficiently implement a variety of policies, programs, or projects, </w:t>
      </w:r>
      <w:proofErr w:type="gramStart"/>
      <w:r w:rsidRPr="00221E91">
        <w:rPr>
          <w:rFonts w:ascii="Calibri" w:hAnsi="Calibri" w:cs="Calibri"/>
        </w:rPr>
        <w:t>and soundly</w:t>
      </w:r>
      <w:proofErr w:type="gramEnd"/>
      <w:r w:rsidRPr="00221E91">
        <w:rPr>
          <w:rFonts w:ascii="Calibri" w:hAnsi="Calibri" w:cs="Calibri"/>
        </w:rPr>
        <w:t xml:space="preserve"> manage development with an emphasis on intergovernmental approaches. Funding is available for two groups of activities: shared services, and community planning.</w:t>
      </w:r>
    </w:p>
    <w:p w14:paraId="6E358A64" w14:textId="77777777" w:rsidR="000C5DCF" w:rsidRDefault="000C5DCF" w:rsidP="000C5DCF">
      <w:pPr>
        <w:rPr>
          <w:rFonts w:ascii="Calibri" w:hAnsi="Calibri" w:cs="Calibri"/>
        </w:rPr>
      </w:pPr>
    </w:p>
    <w:p w14:paraId="170B1877" w14:textId="77777777" w:rsidR="000C5DCF" w:rsidRDefault="000C5DCF" w:rsidP="000C5DCF">
      <w:pPr>
        <w:rPr>
          <w:rFonts w:ascii="Calibri" w:hAnsi="Calibri" w:cs="Calibri"/>
        </w:rPr>
      </w:pPr>
      <w:r w:rsidRPr="00745DF6">
        <w:rPr>
          <w:rFonts w:ascii="Calibri" w:hAnsi="Calibri" w:cs="Calibri"/>
          <w:i/>
          <w:iCs/>
        </w:rPr>
        <w:t>Shared service activities:</w:t>
      </w:r>
      <w:r w:rsidRPr="00745DF6">
        <w:rPr>
          <w:rFonts w:ascii="Calibri" w:hAnsi="Calibri" w:cs="Calibri"/>
        </w:rPr>
        <w:t xml:space="preserve"> consolidating or regionalizing services among multiple municipalities or counties, boundary change studies, and shared personnel. New or expanded intergovernmental initiatives that promote local government efficiencies and effectiveness.</w:t>
      </w:r>
    </w:p>
    <w:p w14:paraId="1FB643B5" w14:textId="77777777" w:rsidR="000C5DCF" w:rsidRPr="00745DF6" w:rsidRDefault="000C5DCF" w:rsidP="000C5DCF">
      <w:pPr>
        <w:rPr>
          <w:rFonts w:ascii="Calibri" w:hAnsi="Calibri" w:cs="Calibri"/>
        </w:rPr>
      </w:pPr>
    </w:p>
    <w:p w14:paraId="2E502C41" w14:textId="77777777" w:rsidR="000C5DCF" w:rsidRPr="00745DF6" w:rsidRDefault="000C5DCF" w:rsidP="000C5DCF">
      <w:pPr>
        <w:rPr>
          <w:rFonts w:ascii="Calibri" w:hAnsi="Calibri" w:cs="Calibri"/>
        </w:rPr>
      </w:pPr>
      <w:r w:rsidRPr="00745DF6">
        <w:rPr>
          <w:rFonts w:ascii="Calibri" w:hAnsi="Calibri" w:cs="Calibri"/>
          <w:i/>
          <w:iCs/>
        </w:rPr>
        <w:t>Community planning:</w:t>
      </w:r>
      <w:r w:rsidRPr="00745DF6">
        <w:rPr>
          <w:rFonts w:ascii="Calibri" w:hAnsi="Calibri" w:cs="Calibri"/>
        </w:rPr>
        <w:t xml:space="preserve"> comprehensive plans and parts thereof, land use ordinances, Transit Revitalization Investment District (TRID) planning studies and entrepreneurial/innovative plans that support community and economic development. Emphasis on multi-municipal plans.</w:t>
      </w:r>
    </w:p>
    <w:p w14:paraId="275C4AAE" w14:textId="77777777" w:rsidR="000C5DCF" w:rsidRDefault="000C5DCF" w:rsidP="00682A49">
      <w:pPr>
        <w:pStyle w:val="NoSpacing"/>
        <w:rPr>
          <w:rFonts w:ascii="Calibri" w:hAnsi="Calibri" w:cs="Calibri"/>
          <w:sz w:val="22"/>
          <w:szCs w:val="22"/>
        </w:rPr>
      </w:pPr>
    </w:p>
    <w:p w14:paraId="528FD950" w14:textId="6A4044FA" w:rsidR="00A577B3" w:rsidRPr="00566C7F" w:rsidRDefault="005216DF" w:rsidP="00682A49">
      <w:pPr>
        <w:pStyle w:val="NoSpacing"/>
        <w:rPr>
          <w:rFonts w:ascii="Calibri" w:hAnsi="Calibri" w:cs="Calibri"/>
          <w:b/>
          <w:bCs/>
          <w:sz w:val="22"/>
          <w:szCs w:val="22"/>
        </w:rPr>
      </w:pPr>
      <w:hyperlink r:id="rId48" w:history="1">
        <w:r w:rsidRPr="00566C7F">
          <w:rPr>
            <w:rStyle w:val="Hyperlink"/>
            <w:rFonts w:ascii="Calibri" w:hAnsi="Calibri" w:cs="Calibri"/>
            <w:b/>
            <w:bCs/>
            <w:sz w:val="22"/>
            <w:szCs w:val="22"/>
          </w:rPr>
          <w:t>2026 Fall Nonprofit Security Grant Funds</w:t>
        </w:r>
      </w:hyperlink>
    </w:p>
    <w:p w14:paraId="144C1C77" w14:textId="1DCE00D3" w:rsidR="005216DF" w:rsidRPr="00566C7F" w:rsidRDefault="005216DF" w:rsidP="00682A49">
      <w:pPr>
        <w:pStyle w:val="NoSpacing"/>
        <w:rPr>
          <w:rFonts w:ascii="Calibri" w:hAnsi="Calibri" w:cs="Calibri"/>
          <w:b/>
          <w:bCs/>
          <w:i/>
          <w:iCs/>
          <w:sz w:val="22"/>
          <w:szCs w:val="22"/>
        </w:rPr>
      </w:pPr>
      <w:r w:rsidRPr="00566C7F">
        <w:rPr>
          <w:rFonts w:ascii="Calibri" w:hAnsi="Calibri" w:cs="Calibri"/>
          <w:b/>
          <w:bCs/>
          <w:i/>
          <w:iCs/>
          <w:sz w:val="22"/>
          <w:szCs w:val="22"/>
        </w:rPr>
        <w:t>Applications due September 10, 2026</w:t>
      </w:r>
    </w:p>
    <w:p w14:paraId="0E659E84" w14:textId="583FA713" w:rsidR="005216DF" w:rsidRDefault="005216DF" w:rsidP="00682A49">
      <w:pPr>
        <w:pStyle w:val="NoSpacing"/>
        <w:rPr>
          <w:rFonts w:ascii="Calibri" w:hAnsi="Calibri" w:cs="Calibri"/>
          <w:sz w:val="22"/>
          <w:szCs w:val="22"/>
        </w:rPr>
      </w:pPr>
      <w:r w:rsidRPr="005216DF">
        <w:rPr>
          <w:rFonts w:ascii="Calibri" w:hAnsi="Calibri" w:cs="Calibri"/>
          <w:b/>
          <w:bCs/>
          <w:i/>
          <w:iCs/>
          <w:sz w:val="22"/>
          <w:szCs w:val="22"/>
        </w:rPr>
        <w:t>Please note: Initial requests must be submitted via SurveyMonkey: </w:t>
      </w:r>
      <w:hyperlink r:id="rId49" w:history="1">
        <w:r w:rsidRPr="005216DF">
          <w:rPr>
            <w:rStyle w:val="Hyperlink"/>
            <w:rFonts w:ascii="Calibri" w:hAnsi="Calibri" w:cs="Calibri"/>
            <w:b/>
            <w:bCs/>
            <w:i/>
            <w:iCs/>
            <w:sz w:val="22"/>
            <w:szCs w:val="22"/>
          </w:rPr>
          <w:t>Fall 2026 Non-Profit Security Grant Fund Survey</w:t>
        </w:r>
      </w:hyperlink>
    </w:p>
    <w:p w14:paraId="36E3B778" w14:textId="77777777" w:rsidR="00BD173B" w:rsidRDefault="00BD173B" w:rsidP="00682A49">
      <w:pPr>
        <w:pStyle w:val="NoSpacing"/>
        <w:rPr>
          <w:rFonts w:ascii="Calibri" w:hAnsi="Calibri" w:cs="Calibri"/>
          <w:sz w:val="22"/>
          <w:szCs w:val="22"/>
        </w:rPr>
      </w:pPr>
      <w:r w:rsidRPr="00BD173B">
        <w:rPr>
          <w:rFonts w:ascii="Calibri" w:hAnsi="Calibri" w:cs="Calibri"/>
          <w:sz w:val="22"/>
          <w:szCs w:val="22"/>
        </w:rPr>
        <w:t xml:space="preserve">Act 83 of 2019 established the Nonprofit Security Grant Fund Program at the Pennsylvania Commission on Crime and Delinquency (PCCD), which administers grants to nonprofit organizations that principally serve individuals, groups, or institutions that are included within a bias motivation category for single bias hate crime incidents identified by the FBI’s Hate Crime Statistics publication. A hate crime, as defined by the Department of Justice, is a criminal offense against a person or property motivated as a whole or in part by an offender’s bias against a race, religion, disability, sexual orientation, ethnicity, gender, or gender identity. While not inclusive of all crimes, the top three bias motivated offenses reported in the FBI UCR Program’s hate crime data set are destruction/damage/vandalism, intimidation, and simple assault. </w:t>
      </w:r>
    </w:p>
    <w:p w14:paraId="463C81DF" w14:textId="77777777" w:rsidR="00BD173B" w:rsidRDefault="00BD173B" w:rsidP="00682A49">
      <w:pPr>
        <w:pStyle w:val="NoSpacing"/>
        <w:rPr>
          <w:rFonts w:ascii="Calibri" w:hAnsi="Calibri" w:cs="Calibri"/>
          <w:sz w:val="22"/>
          <w:szCs w:val="22"/>
        </w:rPr>
      </w:pPr>
    </w:p>
    <w:p w14:paraId="11F41983" w14:textId="59023F20" w:rsidR="00A577B3" w:rsidRDefault="00BD173B" w:rsidP="00682A49">
      <w:pPr>
        <w:pStyle w:val="NoSpacing"/>
        <w:rPr>
          <w:rFonts w:ascii="Calibri" w:hAnsi="Calibri" w:cs="Calibri"/>
          <w:sz w:val="22"/>
          <w:szCs w:val="22"/>
        </w:rPr>
      </w:pPr>
      <w:r w:rsidRPr="00BD173B">
        <w:rPr>
          <w:rFonts w:ascii="Calibri" w:hAnsi="Calibri" w:cs="Calibri"/>
          <w:sz w:val="22"/>
          <w:szCs w:val="22"/>
        </w:rPr>
        <w:t>PCCD is now accepting applications under the Nonprofit Security Grant Fund Program from nonprofit organizations to support security enhancements that protect the safety and security of the users of a facility located in the Commonwealth that is owned or operated by a nonprofit organization. Initial requests must be submitted via an online form using the SurveyMonkey link on the title page of this announcement. Please refer to the Appendix for a step-by-step version of the SurveyMonkey application for reference prior to filling out your initial request.</w:t>
      </w:r>
    </w:p>
    <w:p w14:paraId="4E5F877A" w14:textId="77777777" w:rsidR="00BD173B" w:rsidRDefault="00BD173B" w:rsidP="00682A49">
      <w:pPr>
        <w:pStyle w:val="NoSpacing"/>
        <w:rPr>
          <w:rFonts w:ascii="Calibri" w:hAnsi="Calibri" w:cs="Calibri"/>
          <w:sz w:val="22"/>
          <w:szCs w:val="22"/>
        </w:rPr>
      </w:pPr>
    </w:p>
    <w:p w14:paraId="691D76AA" w14:textId="23EB4822" w:rsidR="005761C5" w:rsidRPr="007B0191" w:rsidRDefault="005761C5" w:rsidP="00682A49">
      <w:pPr>
        <w:pStyle w:val="NoSpacing"/>
        <w:rPr>
          <w:rFonts w:ascii="Calibri" w:hAnsi="Calibri" w:cs="Calibri"/>
          <w:b/>
          <w:bCs/>
          <w:sz w:val="22"/>
          <w:szCs w:val="22"/>
        </w:rPr>
      </w:pPr>
      <w:hyperlink r:id="rId50" w:history="1">
        <w:r w:rsidRPr="007B0191">
          <w:rPr>
            <w:rStyle w:val="Hyperlink"/>
            <w:rFonts w:ascii="Calibri" w:hAnsi="Calibri" w:cs="Calibri"/>
            <w:b/>
            <w:bCs/>
            <w:sz w:val="22"/>
            <w:szCs w:val="22"/>
          </w:rPr>
          <w:t>2027-2028 Rights and Services Act (RASA)/Victims of Juvenile Offenders (JOVO) Solicitation (Non-competitive)</w:t>
        </w:r>
      </w:hyperlink>
    </w:p>
    <w:p w14:paraId="25E34EAF" w14:textId="71808A95" w:rsidR="005761C5" w:rsidRPr="007B0191" w:rsidRDefault="005761C5" w:rsidP="00682A49">
      <w:pPr>
        <w:pStyle w:val="NoSpacing"/>
        <w:rPr>
          <w:rFonts w:ascii="Calibri" w:hAnsi="Calibri" w:cs="Calibri"/>
          <w:b/>
          <w:bCs/>
          <w:i/>
          <w:iCs/>
          <w:sz w:val="22"/>
          <w:szCs w:val="22"/>
        </w:rPr>
      </w:pPr>
      <w:r w:rsidRPr="007B0191">
        <w:rPr>
          <w:rFonts w:ascii="Calibri" w:hAnsi="Calibri" w:cs="Calibri"/>
          <w:b/>
          <w:bCs/>
          <w:i/>
          <w:iCs/>
          <w:sz w:val="22"/>
          <w:szCs w:val="22"/>
        </w:rPr>
        <w:t xml:space="preserve">Applications due </w:t>
      </w:r>
      <w:r w:rsidR="00EE72CF" w:rsidRPr="007B0191">
        <w:rPr>
          <w:rFonts w:ascii="Calibri" w:hAnsi="Calibri" w:cs="Calibri"/>
          <w:b/>
          <w:bCs/>
          <w:i/>
          <w:iCs/>
          <w:sz w:val="22"/>
          <w:szCs w:val="22"/>
        </w:rPr>
        <w:t>September 11, 2026</w:t>
      </w:r>
    </w:p>
    <w:p w14:paraId="2ED3B106" w14:textId="7B9EF9D7" w:rsidR="00EE72CF" w:rsidRDefault="008433F1" w:rsidP="00682A49">
      <w:pPr>
        <w:pStyle w:val="NoSpacing"/>
        <w:rPr>
          <w:rFonts w:ascii="Calibri" w:hAnsi="Calibri" w:cs="Calibri"/>
          <w:sz w:val="22"/>
          <w:szCs w:val="22"/>
        </w:rPr>
      </w:pPr>
      <w:r>
        <w:rPr>
          <w:rFonts w:ascii="Calibri" w:hAnsi="Calibri" w:cs="Calibri"/>
          <w:sz w:val="22"/>
          <w:szCs w:val="22"/>
        </w:rPr>
        <w:t>The Pennsylvania Commission on Crime and Delinquency (PCCD) is now accepting applications</w:t>
      </w:r>
      <w:r w:rsidR="00751468">
        <w:rPr>
          <w:rFonts w:ascii="Calibri" w:hAnsi="Calibri" w:cs="Calibri"/>
          <w:sz w:val="22"/>
          <w:szCs w:val="22"/>
        </w:rPr>
        <w:t xml:space="preserve"> for funding under the Rights and Services Act (RASA) and Victims of Juvenile Offenders (VOJO) programs. </w:t>
      </w:r>
      <w:r w:rsidR="00A754ED">
        <w:rPr>
          <w:rFonts w:ascii="Calibri" w:hAnsi="Calibri" w:cs="Calibri"/>
          <w:sz w:val="22"/>
          <w:szCs w:val="22"/>
        </w:rPr>
        <w:t>The primary purpose of these funds is to support responsibilities assigned to prosecution and juvenile</w:t>
      </w:r>
      <w:r w:rsidR="00BB1023">
        <w:rPr>
          <w:rFonts w:ascii="Calibri" w:hAnsi="Calibri" w:cs="Calibri"/>
          <w:sz w:val="22"/>
          <w:szCs w:val="22"/>
        </w:rPr>
        <w:t xml:space="preserve"> probation under the Crime Victims Act, the Juvenile Act, and Pennsylvania’s </w:t>
      </w:r>
      <w:r w:rsidR="007B0191">
        <w:rPr>
          <w:rFonts w:ascii="Calibri" w:hAnsi="Calibri" w:cs="Calibri"/>
          <w:sz w:val="22"/>
          <w:szCs w:val="22"/>
        </w:rPr>
        <w:t xml:space="preserve">Rules of Juvenile Court Procedure. </w:t>
      </w:r>
    </w:p>
    <w:p w14:paraId="62A82209" w14:textId="77777777" w:rsidR="007B0191" w:rsidRDefault="007B0191" w:rsidP="00682A49">
      <w:pPr>
        <w:pStyle w:val="NoSpacing"/>
        <w:rPr>
          <w:rFonts w:ascii="Calibri" w:hAnsi="Calibri" w:cs="Calibri"/>
          <w:sz w:val="22"/>
          <w:szCs w:val="22"/>
        </w:rPr>
      </w:pPr>
    </w:p>
    <w:p w14:paraId="0149CCF1" w14:textId="1463AFCA" w:rsidR="007B0191" w:rsidRDefault="007B0191" w:rsidP="00682A49">
      <w:pPr>
        <w:pStyle w:val="NoSpacing"/>
        <w:rPr>
          <w:rFonts w:ascii="Calibri" w:hAnsi="Calibri" w:cs="Calibri"/>
          <w:sz w:val="22"/>
          <w:szCs w:val="22"/>
        </w:rPr>
      </w:pPr>
      <w:r>
        <w:rPr>
          <w:rFonts w:ascii="Calibri" w:hAnsi="Calibri" w:cs="Calibri"/>
          <w:sz w:val="22"/>
          <w:szCs w:val="22"/>
        </w:rPr>
        <w:t xml:space="preserve">The goal and objective of RASA and VOJO funding is to </w:t>
      </w:r>
      <w:r w:rsidR="00424C0C">
        <w:rPr>
          <w:rFonts w:ascii="Calibri" w:hAnsi="Calibri" w:cs="Calibri"/>
          <w:sz w:val="22"/>
          <w:szCs w:val="22"/>
        </w:rPr>
        <w:t>ensure</w:t>
      </w:r>
      <w:r>
        <w:rPr>
          <w:rFonts w:ascii="Calibri" w:hAnsi="Calibri" w:cs="Calibri"/>
          <w:sz w:val="22"/>
          <w:szCs w:val="22"/>
        </w:rPr>
        <w:t xml:space="preserve"> that victims of crime whose cases are processed within the criminal and juvenile justice systems</w:t>
      </w:r>
      <w:r w:rsidR="00D04076">
        <w:rPr>
          <w:rFonts w:ascii="Calibri" w:hAnsi="Calibri" w:cs="Calibri"/>
          <w:sz w:val="22"/>
          <w:szCs w:val="22"/>
        </w:rPr>
        <w:t xml:space="preserve"> receive all rights, notifications, and </w:t>
      </w:r>
      <w:proofErr w:type="gramStart"/>
      <w:r w:rsidR="00D04076">
        <w:rPr>
          <w:rFonts w:ascii="Calibri" w:hAnsi="Calibri" w:cs="Calibri"/>
          <w:sz w:val="22"/>
          <w:szCs w:val="22"/>
        </w:rPr>
        <w:t>services  (</w:t>
      </w:r>
      <w:proofErr w:type="gramEnd"/>
      <w:r w:rsidR="00D04076">
        <w:rPr>
          <w:rFonts w:ascii="Calibri" w:hAnsi="Calibri" w:cs="Calibri"/>
          <w:sz w:val="22"/>
          <w:szCs w:val="22"/>
        </w:rPr>
        <w:t xml:space="preserve">also known as procedural services) to which they are entitled to under the law. </w:t>
      </w:r>
    </w:p>
    <w:p w14:paraId="004A4B14" w14:textId="77777777" w:rsidR="005761C5" w:rsidRDefault="005761C5" w:rsidP="00682A49">
      <w:pPr>
        <w:pStyle w:val="NoSpacing"/>
        <w:rPr>
          <w:rFonts w:ascii="Calibri" w:hAnsi="Calibri" w:cs="Calibri"/>
          <w:sz w:val="22"/>
          <w:szCs w:val="22"/>
        </w:rPr>
      </w:pPr>
    </w:p>
    <w:p w14:paraId="79F1BF8F" w14:textId="59CF0A91" w:rsidR="00337CDB" w:rsidRPr="00016179" w:rsidRDefault="00337CDB" w:rsidP="00337CDB">
      <w:pPr>
        <w:rPr>
          <w:rFonts w:ascii="Calibri" w:hAnsi="Calibri" w:cs="Calibri"/>
          <w:b/>
          <w:bCs/>
        </w:rPr>
      </w:pPr>
      <w:hyperlink r:id="rId51" w:history="1">
        <w:r w:rsidRPr="00673870">
          <w:rPr>
            <w:rStyle w:val="Hyperlink"/>
            <w:rFonts w:ascii="Calibri" w:hAnsi="Calibri" w:cs="Calibri"/>
            <w:b/>
            <w:bCs/>
          </w:rPr>
          <w:t>Creative Catalyst</w:t>
        </w:r>
      </w:hyperlink>
    </w:p>
    <w:p w14:paraId="4A4ED14D" w14:textId="77777777" w:rsidR="00337CDB" w:rsidRPr="00016179" w:rsidRDefault="00337CDB" w:rsidP="00337CDB">
      <w:pPr>
        <w:rPr>
          <w:rFonts w:ascii="Calibri" w:hAnsi="Calibri" w:cs="Calibri"/>
          <w:b/>
          <w:bCs/>
          <w:i/>
          <w:iCs/>
        </w:rPr>
      </w:pPr>
      <w:r w:rsidRPr="00016179">
        <w:rPr>
          <w:rFonts w:ascii="Calibri" w:hAnsi="Calibri" w:cs="Calibri"/>
          <w:b/>
          <w:bCs/>
          <w:i/>
          <w:iCs/>
        </w:rPr>
        <w:t>Applications due September 11, 2026</w:t>
      </w:r>
    </w:p>
    <w:p w14:paraId="4CC056A8" w14:textId="77777777" w:rsidR="00337CDB" w:rsidRDefault="00337CDB" w:rsidP="00337CDB">
      <w:pPr>
        <w:rPr>
          <w:rFonts w:ascii="Calibri" w:hAnsi="Calibri" w:cs="Calibri"/>
        </w:rPr>
      </w:pPr>
      <w:r w:rsidRPr="00016179">
        <w:rPr>
          <w:rFonts w:ascii="Calibri" w:hAnsi="Calibri" w:cs="Calibri"/>
        </w:rPr>
        <w:t xml:space="preserve">Creative Catalyst is a grant program of Pennsylvania Creative Industries, powered by Pennsylvania Council on the Arts (PCA), that supports new initiatives and opportunities that advance strategies for empowering, connecting, and amplifying </w:t>
      </w:r>
      <w:proofErr w:type="gramStart"/>
      <w:r w:rsidRPr="00016179">
        <w:rPr>
          <w:rFonts w:ascii="Calibri" w:hAnsi="Calibri" w:cs="Calibri"/>
        </w:rPr>
        <w:t>creatives</w:t>
      </w:r>
      <w:proofErr w:type="gramEnd"/>
      <w:r w:rsidRPr="00016179">
        <w:rPr>
          <w:rFonts w:ascii="Calibri" w:hAnsi="Calibri" w:cs="Calibri"/>
        </w:rPr>
        <w:t xml:space="preserve"> and creative industries and their contributions to Pennsylvania’s communities, economy, and workforce.</w:t>
      </w:r>
    </w:p>
    <w:p w14:paraId="0D2906AC" w14:textId="77777777" w:rsidR="00337CDB" w:rsidRDefault="00337CDB" w:rsidP="00682A49">
      <w:pPr>
        <w:pStyle w:val="NoSpacing"/>
        <w:rPr>
          <w:rFonts w:ascii="Calibri" w:hAnsi="Calibri" w:cs="Calibri"/>
          <w:sz w:val="22"/>
          <w:szCs w:val="22"/>
        </w:rPr>
      </w:pPr>
    </w:p>
    <w:p w14:paraId="56E19912" w14:textId="1F7FA6BB" w:rsidR="00E22A34" w:rsidRPr="004E1594" w:rsidRDefault="00E22A34" w:rsidP="00682A49">
      <w:pPr>
        <w:pStyle w:val="NoSpacing"/>
        <w:rPr>
          <w:rFonts w:ascii="Calibri" w:hAnsi="Calibri" w:cs="Calibri"/>
          <w:b/>
          <w:bCs/>
          <w:sz w:val="22"/>
          <w:szCs w:val="22"/>
        </w:rPr>
      </w:pPr>
      <w:hyperlink r:id="rId52" w:history="1">
        <w:r w:rsidRPr="004E1594">
          <w:rPr>
            <w:rStyle w:val="Hyperlink"/>
            <w:rFonts w:ascii="Calibri" w:hAnsi="Calibri" w:cs="Calibri"/>
            <w:b/>
            <w:bCs/>
            <w:sz w:val="22"/>
            <w:szCs w:val="22"/>
          </w:rPr>
          <w:t>2026-2027 Regional Policing Assistance Program</w:t>
        </w:r>
      </w:hyperlink>
    </w:p>
    <w:p w14:paraId="41428925" w14:textId="77777777" w:rsidR="004E1594" w:rsidRPr="004E1594" w:rsidRDefault="004E1594" w:rsidP="004E1594">
      <w:pPr>
        <w:pStyle w:val="NoSpacing"/>
        <w:rPr>
          <w:rFonts w:ascii="Calibri" w:hAnsi="Calibri" w:cs="Calibri"/>
          <w:b/>
          <w:bCs/>
          <w:i/>
          <w:iCs/>
          <w:sz w:val="22"/>
          <w:szCs w:val="22"/>
        </w:rPr>
      </w:pPr>
      <w:r w:rsidRPr="004E1594">
        <w:rPr>
          <w:rFonts w:ascii="Calibri" w:hAnsi="Calibri" w:cs="Calibri"/>
          <w:b/>
          <w:bCs/>
          <w:i/>
          <w:iCs/>
          <w:sz w:val="22"/>
          <w:szCs w:val="22"/>
        </w:rPr>
        <w:t xml:space="preserve">Round 1: October 1, 2026 </w:t>
      </w:r>
    </w:p>
    <w:p w14:paraId="30941633" w14:textId="77777777" w:rsidR="004E1594" w:rsidRPr="004E1594" w:rsidRDefault="004E1594" w:rsidP="004E1594">
      <w:pPr>
        <w:pStyle w:val="NoSpacing"/>
        <w:rPr>
          <w:rFonts w:ascii="Calibri" w:hAnsi="Calibri" w:cs="Calibri"/>
          <w:b/>
          <w:bCs/>
          <w:i/>
          <w:iCs/>
          <w:sz w:val="22"/>
          <w:szCs w:val="22"/>
        </w:rPr>
      </w:pPr>
      <w:r w:rsidRPr="004E1594">
        <w:rPr>
          <w:rFonts w:ascii="Calibri" w:hAnsi="Calibri" w:cs="Calibri"/>
          <w:b/>
          <w:bCs/>
          <w:i/>
          <w:iCs/>
          <w:sz w:val="22"/>
          <w:szCs w:val="22"/>
        </w:rPr>
        <w:lastRenderedPageBreak/>
        <w:t xml:space="preserve">Round 2: January 7, 2027 (if funds are available) </w:t>
      </w:r>
    </w:p>
    <w:p w14:paraId="3CD424C5" w14:textId="3C24807D" w:rsidR="00E22A34" w:rsidRPr="004E1594" w:rsidRDefault="004E1594" w:rsidP="004E1594">
      <w:pPr>
        <w:pStyle w:val="NoSpacing"/>
        <w:rPr>
          <w:rFonts w:ascii="Calibri" w:hAnsi="Calibri" w:cs="Calibri"/>
          <w:b/>
          <w:bCs/>
          <w:i/>
          <w:iCs/>
          <w:sz w:val="22"/>
          <w:szCs w:val="22"/>
        </w:rPr>
      </w:pPr>
      <w:r w:rsidRPr="004E1594">
        <w:rPr>
          <w:rFonts w:ascii="Calibri" w:hAnsi="Calibri" w:cs="Calibri"/>
          <w:b/>
          <w:bCs/>
          <w:i/>
          <w:iCs/>
          <w:sz w:val="22"/>
          <w:szCs w:val="22"/>
        </w:rPr>
        <w:t>Round 3: April 8, 2027 (if funds are available)</w:t>
      </w:r>
    </w:p>
    <w:p w14:paraId="7D06282F" w14:textId="77777777" w:rsidR="0003177A" w:rsidRDefault="0003177A" w:rsidP="00682A49">
      <w:pPr>
        <w:pStyle w:val="NoSpacing"/>
        <w:rPr>
          <w:rFonts w:ascii="Calibri" w:hAnsi="Calibri" w:cs="Calibri"/>
          <w:sz w:val="22"/>
          <w:szCs w:val="22"/>
        </w:rPr>
      </w:pPr>
      <w:r w:rsidRPr="0003177A">
        <w:rPr>
          <w:rFonts w:ascii="Calibri" w:hAnsi="Calibri" w:cs="Calibri"/>
          <w:sz w:val="22"/>
          <w:szCs w:val="22"/>
        </w:rPr>
        <w:t xml:space="preserve">The Pennsylvania Commission on Crime and Delinquency (PCCD) is now accepting applications for funding through the Regional Policing Assistance Program. The primary purpose of the Regional Policing Assistance Program is to advance the delivery of public safety services through intergovernmental cooperation by supporting the creation of new full-time, full-service regional police departments. This initiative will also assist established regional police departments that expand by adding a chartered municipality or municipalities. </w:t>
      </w:r>
    </w:p>
    <w:p w14:paraId="79CECBFC" w14:textId="77777777" w:rsidR="0003177A" w:rsidRDefault="0003177A" w:rsidP="00682A49">
      <w:pPr>
        <w:pStyle w:val="NoSpacing"/>
        <w:rPr>
          <w:rFonts w:ascii="Calibri" w:hAnsi="Calibri" w:cs="Calibri"/>
          <w:sz w:val="22"/>
          <w:szCs w:val="22"/>
        </w:rPr>
      </w:pPr>
    </w:p>
    <w:p w14:paraId="4675F7C7" w14:textId="77777777" w:rsidR="0003177A" w:rsidRDefault="0003177A" w:rsidP="00682A49">
      <w:pPr>
        <w:pStyle w:val="NoSpacing"/>
        <w:rPr>
          <w:rFonts w:ascii="Calibri" w:hAnsi="Calibri" w:cs="Calibri"/>
          <w:sz w:val="22"/>
          <w:szCs w:val="22"/>
        </w:rPr>
      </w:pPr>
      <w:r w:rsidRPr="0003177A">
        <w:rPr>
          <w:rFonts w:ascii="Calibri" w:hAnsi="Calibri" w:cs="Calibri"/>
          <w:sz w:val="22"/>
          <w:szCs w:val="22"/>
        </w:rPr>
        <w:t xml:space="preserve">The goal(s) and objective(s) of the Regional Policing Assistance Program are to improve the following: uniformity and consistency of enforcement across municipalities; recruitment; distribution and deployment of police personnel; training and personnel efficiency; career enhancement opportunities; enhanced professionalism; and reduction of costs. </w:t>
      </w:r>
    </w:p>
    <w:p w14:paraId="01E3773A" w14:textId="77777777" w:rsidR="0003177A" w:rsidRDefault="0003177A" w:rsidP="00682A49">
      <w:pPr>
        <w:pStyle w:val="NoSpacing"/>
        <w:rPr>
          <w:rFonts w:ascii="Calibri" w:hAnsi="Calibri" w:cs="Calibri"/>
          <w:sz w:val="22"/>
          <w:szCs w:val="22"/>
        </w:rPr>
      </w:pPr>
    </w:p>
    <w:p w14:paraId="6BA9A3A8" w14:textId="36AF65DC" w:rsidR="004E1594" w:rsidRDefault="0003177A" w:rsidP="00682A49">
      <w:pPr>
        <w:pStyle w:val="NoSpacing"/>
        <w:rPr>
          <w:rFonts w:ascii="Calibri" w:hAnsi="Calibri" w:cs="Calibri"/>
          <w:sz w:val="22"/>
          <w:szCs w:val="22"/>
        </w:rPr>
      </w:pPr>
      <w:r w:rsidRPr="0003177A">
        <w:rPr>
          <w:rFonts w:ascii="Calibri" w:hAnsi="Calibri" w:cs="Calibri"/>
          <w:sz w:val="22"/>
          <w:szCs w:val="22"/>
        </w:rPr>
        <w:t>The anticipated impacts resulting from this solicitation include improvements in police coverage, training opportunities, and the use of technology. Regional police departments face increased costs as an initial impact of regionalization; however, the long-term result is cost savings.</w:t>
      </w:r>
    </w:p>
    <w:p w14:paraId="5ABCEF6E" w14:textId="77777777" w:rsidR="004E1594" w:rsidRPr="00853BDE" w:rsidRDefault="004E1594" w:rsidP="00682A49">
      <w:pPr>
        <w:pStyle w:val="NoSpacing"/>
        <w:rPr>
          <w:rFonts w:ascii="Calibri" w:hAnsi="Calibri" w:cs="Calibri"/>
          <w:sz w:val="22"/>
          <w:szCs w:val="22"/>
        </w:rPr>
      </w:pPr>
    </w:p>
    <w:p w14:paraId="6C45D411" w14:textId="50DF2D31" w:rsidR="001E254D" w:rsidRPr="00853BDE" w:rsidRDefault="00EB410B" w:rsidP="00682A49">
      <w:pPr>
        <w:pStyle w:val="NoSpacing"/>
        <w:rPr>
          <w:rFonts w:ascii="Calibri" w:hAnsi="Calibri" w:cs="Calibri"/>
          <w:b/>
          <w:bCs/>
          <w:sz w:val="22"/>
          <w:szCs w:val="22"/>
        </w:rPr>
      </w:pPr>
      <w:hyperlink r:id="rId53" w:history="1">
        <w:r w:rsidRPr="00AB37D1">
          <w:rPr>
            <w:rStyle w:val="Hyperlink"/>
            <w:rFonts w:ascii="Calibri" w:hAnsi="Calibri" w:cs="Calibri"/>
            <w:b/>
            <w:bCs/>
            <w:sz w:val="22"/>
            <w:szCs w:val="22"/>
          </w:rPr>
          <w:t>Alternative Fuel Incentive Grant</w:t>
        </w:r>
      </w:hyperlink>
    </w:p>
    <w:p w14:paraId="210C9546" w14:textId="399555AE" w:rsidR="00EB410B" w:rsidRPr="00853BDE" w:rsidRDefault="00EB410B" w:rsidP="00682A49">
      <w:pPr>
        <w:pStyle w:val="NoSpacing"/>
        <w:rPr>
          <w:rFonts w:ascii="Calibri" w:hAnsi="Calibri" w:cs="Calibri"/>
          <w:b/>
          <w:bCs/>
          <w:i/>
          <w:iCs/>
          <w:sz w:val="22"/>
          <w:szCs w:val="22"/>
        </w:rPr>
      </w:pPr>
      <w:r w:rsidRPr="00853BDE">
        <w:rPr>
          <w:rFonts w:ascii="Calibri" w:hAnsi="Calibri" w:cs="Calibri"/>
          <w:b/>
          <w:bCs/>
          <w:i/>
          <w:iCs/>
          <w:sz w:val="22"/>
          <w:szCs w:val="22"/>
        </w:rPr>
        <w:t>Applications due October 7, 2026</w:t>
      </w:r>
    </w:p>
    <w:p w14:paraId="0F1DD0CC" w14:textId="6FA898B0" w:rsidR="00853BDE" w:rsidRPr="00853BDE" w:rsidRDefault="00853BDE" w:rsidP="00853BDE">
      <w:pPr>
        <w:pStyle w:val="NoSpacing"/>
        <w:rPr>
          <w:rFonts w:ascii="Calibri" w:hAnsi="Calibri" w:cs="Calibri"/>
          <w:sz w:val="22"/>
          <w:szCs w:val="22"/>
        </w:rPr>
      </w:pPr>
      <w:r w:rsidRPr="00853BDE">
        <w:rPr>
          <w:rFonts w:ascii="Calibri" w:hAnsi="Calibri" w:cs="Calibri"/>
          <w:sz w:val="22"/>
          <w:szCs w:val="22"/>
        </w:rPr>
        <w:t>The Alternative Fuels Incentive Grant Program is now accepting applications for the 2026 program year. AFIG has approximately $5 million in funding available to school districts, municipalities, nonprofit organizations, and businesses in Pennsylvania that want to transition to cleaner fuel transportation. Applicants will be eligible for a maximum grant award across all applications of $500,000. Individual application awards are still capped at $300,000.</w:t>
      </w:r>
    </w:p>
    <w:p w14:paraId="5D11E4FF" w14:textId="77777777" w:rsidR="00853BDE" w:rsidRPr="00853BDE" w:rsidRDefault="00853BDE" w:rsidP="00853BDE">
      <w:pPr>
        <w:pStyle w:val="NoSpacing"/>
        <w:rPr>
          <w:rFonts w:ascii="Calibri" w:hAnsi="Calibri" w:cs="Calibri"/>
          <w:sz w:val="22"/>
          <w:szCs w:val="22"/>
        </w:rPr>
      </w:pPr>
    </w:p>
    <w:p w14:paraId="05DFD97C" w14:textId="31F69DD6" w:rsidR="00853BDE" w:rsidRPr="00853BDE" w:rsidRDefault="00853BDE" w:rsidP="00853BDE">
      <w:pPr>
        <w:pStyle w:val="NoSpacing"/>
        <w:rPr>
          <w:rFonts w:ascii="Calibri" w:hAnsi="Calibri" w:cs="Calibri"/>
          <w:sz w:val="22"/>
          <w:szCs w:val="22"/>
        </w:rPr>
      </w:pPr>
      <w:r w:rsidRPr="00853BDE">
        <w:rPr>
          <w:rFonts w:ascii="Calibri" w:hAnsi="Calibri" w:cs="Calibri"/>
          <w:sz w:val="22"/>
          <w:szCs w:val="22"/>
        </w:rPr>
        <w:t xml:space="preserve">Supported alternative fuels include electricity, compressed natural gas, liquefied natural gas, propane, hydrogen, </w:t>
      </w:r>
      <w:proofErr w:type="spellStart"/>
      <w:r w:rsidRPr="00853BDE">
        <w:rPr>
          <w:rFonts w:ascii="Calibri" w:hAnsi="Calibri" w:cs="Calibri"/>
          <w:sz w:val="22"/>
          <w:szCs w:val="22"/>
        </w:rPr>
        <w:t>hythane</w:t>
      </w:r>
      <w:proofErr w:type="spellEnd"/>
      <w:r w:rsidRPr="00853BDE">
        <w:rPr>
          <w:rFonts w:ascii="Calibri" w:hAnsi="Calibri" w:cs="Calibri"/>
          <w:sz w:val="22"/>
          <w:szCs w:val="22"/>
        </w:rPr>
        <w:t>, biodiesel, ethanol, methanol, and other advanced biofuels. Grant funding covers:</w:t>
      </w:r>
    </w:p>
    <w:p w14:paraId="77A72670" w14:textId="77777777" w:rsidR="00853BDE" w:rsidRPr="00853BDE" w:rsidRDefault="00853BDE" w:rsidP="00853BDE">
      <w:pPr>
        <w:pStyle w:val="NoSpacing"/>
        <w:numPr>
          <w:ilvl w:val="0"/>
          <w:numId w:val="8"/>
        </w:numPr>
        <w:rPr>
          <w:rFonts w:ascii="Calibri" w:hAnsi="Calibri" w:cs="Calibri"/>
          <w:sz w:val="22"/>
          <w:szCs w:val="22"/>
        </w:rPr>
      </w:pPr>
      <w:r w:rsidRPr="00853BDE">
        <w:rPr>
          <w:rFonts w:ascii="Calibri" w:hAnsi="Calibri" w:cs="Calibri"/>
          <w:sz w:val="22"/>
          <w:szCs w:val="22"/>
        </w:rPr>
        <w:t>Incremental costs related to retrofitting vehicles to operate on alternative fuels;</w:t>
      </w:r>
    </w:p>
    <w:p w14:paraId="627A7FF6" w14:textId="77777777" w:rsidR="00853BDE" w:rsidRPr="00853BDE" w:rsidRDefault="00853BDE" w:rsidP="00853BDE">
      <w:pPr>
        <w:pStyle w:val="NoSpacing"/>
        <w:numPr>
          <w:ilvl w:val="0"/>
          <w:numId w:val="8"/>
        </w:numPr>
        <w:rPr>
          <w:rFonts w:ascii="Calibri" w:hAnsi="Calibri" w:cs="Calibri"/>
          <w:sz w:val="22"/>
          <w:szCs w:val="22"/>
        </w:rPr>
      </w:pPr>
      <w:r w:rsidRPr="00853BDE">
        <w:rPr>
          <w:rFonts w:ascii="Calibri" w:hAnsi="Calibri" w:cs="Calibri"/>
          <w:sz w:val="22"/>
          <w:szCs w:val="22"/>
        </w:rPr>
        <w:t>Incremental costs to purchase alternative fuel vehicles;</w:t>
      </w:r>
    </w:p>
    <w:p w14:paraId="108BE227" w14:textId="77777777" w:rsidR="00853BDE" w:rsidRPr="00853BDE" w:rsidRDefault="00853BDE" w:rsidP="00853BDE">
      <w:pPr>
        <w:pStyle w:val="NoSpacing"/>
        <w:numPr>
          <w:ilvl w:val="0"/>
          <w:numId w:val="8"/>
        </w:numPr>
        <w:rPr>
          <w:rFonts w:ascii="Calibri" w:hAnsi="Calibri" w:cs="Calibri"/>
          <w:sz w:val="22"/>
          <w:szCs w:val="22"/>
        </w:rPr>
      </w:pPr>
      <w:r w:rsidRPr="00853BDE">
        <w:rPr>
          <w:rFonts w:ascii="Calibri" w:hAnsi="Calibri" w:cs="Calibri"/>
          <w:sz w:val="22"/>
          <w:szCs w:val="22"/>
        </w:rPr>
        <w:t>Cost to purchase and install the necessary fleet-refueling or home-refueling equipment for alternative fuel vehicles;</w:t>
      </w:r>
    </w:p>
    <w:p w14:paraId="616FA737" w14:textId="77777777" w:rsidR="00853BDE" w:rsidRPr="00853BDE" w:rsidRDefault="00853BDE" w:rsidP="00853BDE">
      <w:pPr>
        <w:pStyle w:val="NoSpacing"/>
        <w:numPr>
          <w:ilvl w:val="0"/>
          <w:numId w:val="8"/>
        </w:numPr>
        <w:rPr>
          <w:rFonts w:ascii="Calibri" w:hAnsi="Calibri" w:cs="Calibri"/>
          <w:sz w:val="22"/>
          <w:szCs w:val="22"/>
        </w:rPr>
      </w:pPr>
      <w:r w:rsidRPr="00853BDE">
        <w:rPr>
          <w:rFonts w:ascii="Calibri" w:hAnsi="Calibri" w:cs="Calibri"/>
          <w:sz w:val="22"/>
          <w:szCs w:val="22"/>
        </w:rPr>
        <w:t>Cost to perform research, training, development, and demonstration of new applications or next-phase technology related to alternative fuel vehicles.</w:t>
      </w:r>
    </w:p>
    <w:p w14:paraId="4B53A665" w14:textId="77777777" w:rsidR="004767C5" w:rsidRDefault="004767C5" w:rsidP="00682A49">
      <w:pPr>
        <w:pStyle w:val="NoSpacing"/>
        <w:rPr>
          <w:rFonts w:ascii="Calibri" w:hAnsi="Calibri" w:cs="Calibri"/>
          <w:sz w:val="22"/>
          <w:szCs w:val="22"/>
        </w:rPr>
      </w:pPr>
    </w:p>
    <w:p w14:paraId="0A104040" w14:textId="77777777" w:rsidR="00C70820" w:rsidRPr="00C70820" w:rsidRDefault="00C70820" w:rsidP="00C70820">
      <w:pPr>
        <w:pStyle w:val="NoSpacing"/>
        <w:rPr>
          <w:rFonts w:ascii="Calibri" w:hAnsi="Calibri" w:cs="Calibri"/>
          <w:b/>
          <w:bCs/>
          <w:sz w:val="22"/>
          <w:szCs w:val="22"/>
        </w:rPr>
      </w:pPr>
      <w:hyperlink r:id="rId54" w:history="1">
        <w:r w:rsidRPr="00C70820">
          <w:rPr>
            <w:rStyle w:val="Hyperlink"/>
            <w:rFonts w:ascii="Calibri" w:hAnsi="Calibri" w:cs="Calibri"/>
            <w:b/>
            <w:bCs/>
            <w:sz w:val="22"/>
            <w:szCs w:val="22"/>
          </w:rPr>
          <w:t>Highlands Conservation Act- Competitive Funding Round</w:t>
        </w:r>
      </w:hyperlink>
    </w:p>
    <w:p w14:paraId="2C7D876E" w14:textId="77777777" w:rsidR="00C70820" w:rsidRPr="00C70820" w:rsidRDefault="00C70820" w:rsidP="00C70820">
      <w:pPr>
        <w:pStyle w:val="NoSpacing"/>
        <w:rPr>
          <w:rFonts w:ascii="Calibri" w:hAnsi="Calibri" w:cs="Calibri"/>
          <w:b/>
          <w:bCs/>
          <w:i/>
          <w:iCs/>
          <w:sz w:val="22"/>
          <w:szCs w:val="22"/>
        </w:rPr>
      </w:pPr>
      <w:r w:rsidRPr="00C70820">
        <w:rPr>
          <w:rFonts w:ascii="Calibri" w:hAnsi="Calibri" w:cs="Calibri"/>
          <w:b/>
          <w:bCs/>
          <w:i/>
          <w:iCs/>
          <w:sz w:val="22"/>
          <w:szCs w:val="22"/>
        </w:rPr>
        <w:t>Applications due October 31, 2026</w:t>
      </w:r>
    </w:p>
    <w:p w14:paraId="54B6F635" w14:textId="712584AF" w:rsidR="00C70820" w:rsidRPr="00682A49" w:rsidRDefault="00C70820" w:rsidP="00682A49">
      <w:pPr>
        <w:pStyle w:val="NoSpacing"/>
        <w:rPr>
          <w:rFonts w:ascii="Calibri" w:hAnsi="Calibri" w:cs="Calibri"/>
          <w:sz w:val="22"/>
          <w:szCs w:val="22"/>
        </w:rPr>
      </w:pPr>
      <w:r w:rsidRPr="00C70820">
        <w:rPr>
          <w:rFonts w:ascii="Calibri" w:hAnsi="Calibri" w:cs="Calibri"/>
          <w:sz w:val="22"/>
          <w:szCs w:val="22"/>
        </w:rPr>
        <w:t>The Highlands Conservation Act Program (HCA) is administered by the US Fish and Wildlife Service (Service) to assist Connecticut, New Jersey, New York, and Pennsylvania in the protection of land and natural resources in the Highlands Region. HCA grants support land conservation projects in which a State, County, or Municipal entity acquires land or an interest in land from a willing seller to conserve resources of high conservation value. Governors of the four Highlands States may submit proposals for up to 50% of the total cost of land conservation projects in the Highlands Region. Funding appropriated under the HCA is typically divided into two separate categories – Base and Competitive. Eligible applicants may submit requests for the Competitive Funding Round in response to this Notice of Funding Opportunity. A separate Notice of Funding Opportunity will be posted for Base Funds. A project may not be proposed for funding in both funding opportunities.</w:t>
      </w:r>
    </w:p>
    <w:p w14:paraId="13F01EF6" w14:textId="77777777" w:rsidR="00682A49" w:rsidRPr="00682A49" w:rsidRDefault="00682A49" w:rsidP="00682A49">
      <w:pPr>
        <w:pStyle w:val="NoSpacing"/>
        <w:rPr>
          <w:rFonts w:ascii="Calibri" w:hAnsi="Calibri" w:cs="Calibri"/>
          <w:sz w:val="22"/>
          <w:szCs w:val="22"/>
        </w:rPr>
      </w:pPr>
    </w:p>
    <w:p w14:paraId="7DE0841A" w14:textId="77777777" w:rsidR="00682A49" w:rsidRPr="00682A49" w:rsidRDefault="00682A49" w:rsidP="00682A49">
      <w:pPr>
        <w:pStyle w:val="NoSpacing"/>
        <w:rPr>
          <w:rFonts w:ascii="Calibri" w:hAnsi="Calibri" w:cs="Calibri"/>
          <w:b/>
          <w:bCs/>
          <w:sz w:val="22"/>
          <w:szCs w:val="22"/>
        </w:rPr>
      </w:pPr>
      <w:hyperlink r:id="rId55" w:history="1">
        <w:r w:rsidRPr="00682A49">
          <w:rPr>
            <w:rStyle w:val="Hyperlink"/>
            <w:rFonts w:ascii="Calibri" w:hAnsi="Calibri" w:cs="Calibri"/>
            <w:b/>
            <w:bCs/>
            <w:sz w:val="22"/>
            <w:szCs w:val="22"/>
          </w:rPr>
          <w:t>Statewide Water Access Grant</w:t>
        </w:r>
      </w:hyperlink>
    </w:p>
    <w:p w14:paraId="2938D740" w14:textId="77777777" w:rsidR="00682A49" w:rsidRPr="00682A49" w:rsidRDefault="00682A49" w:rsidP="00682A49">
      <w:pPr>
        <w:pStyle w:val="NoSpacing"/>
        <w:rPr>
          <w:rFonts w:ascii="Calibri" w:hAnsi="Calibri" w:cs="Calibri"/>
          <w:b/>
          <w:bCs/>
          <w:i/>
          <w:iCs/>
          <w:sz w:val="22"/>
          <w:szCs w:val="22"/>
        </w:rPr>
      </w:pPr>
      <w:r w:rsidRPr="00682A49">
        <w:rPr>
          <w:rFonts w:ascii="Calibri" w:hAnsi="Calibri" w:cs="Calibri"/>
          <w:b/>
          <w:bCs/>
          <w:i/>
          <w:iCs/>
          <w:sz w:val="22"/>
          <w:szCs w:val="22"/>
        </w:rPr>
        <w:t>Applications due December 1, 2026</w:t>
      </w:r>
    </w:p>
    <w:p w14:paraId="04A68B32" w14:textId="77777777" w:rsidR="00682A49" w:rsidRPr="00682A49" w:rsidRDefault="00682A49" w:rsidP="00682A49">
      <w:pPr>
        <w:pStyle w:val="NoSpacing"/>
        <w:rPr>
          <w:rFonts w:ascii="Calibri" w:hAnsi="Calibri" w:cs="Calibri"/>
          <w:sz w:val="22"/>
          <w:szCs w:val="22"/>
        </w:rPr>
      </w:pPr>
      <w:r w:rsidRPr="00682A49">
        <w:rPr>
          <w:rFonts w:ascii="Calibri" w:hAnsi="Calibri" w:cs="Calibri"/>
          <w:sz w:val="22"/>
          <w:szCs w:val="22"/>
        </w:rPr>
        <w:t xml:space="preserve">The Pennsylvania Organization for Watersheds and Rivers (POWR) </w:t>
      </w:r>
      <w:proofErr w:type="gramStart"/>
      <w:r w:rsidRPr="00682A49">
        <w:rPr>
          <w:rFonts w:ascii="Calibri" w:hAnsi="Calibri" w:cs="Calibri"/>
          <w:sz w:val="22"/>
          <w:szCs w:val="22"/>
        </w:rPr>
        <w:t>announces</w:t>
      </w:r>
      <w:proofErr w:type="gramEnd"/>
      <w:r w:rsidRPr="00682A49">
        <w:rPr>
          <w:rFonts w:ascii="Calibri" w:hAnsi="Calibri" w:cs="Calibri"/>
          <w:sz w:val="22"/>
          <w:szCs w:val="22"/>
        </w:rPr>
        <w:t xml:space="preserve"> the opening of the new Statewide Waterway Access Grant Mini Grant Program (SWAG). The grant program, supported by the Pennsylvania Fish and Boat Commission (PFBC) and the Pennsylvania Department of Conservation and Natural Resources, is designed to help meet growing demand for non-motorized boating opportunities. The program provides grants of up to $30,000 to create new or improve existing access points along the region’s rivers, streams, and waterways.</w:t>
      </w:r>
    </w:p>
    <w:p w14:paraId="0436A195" w14:textId="77777777" w:rsidR="00682A49" w:rsidRPr="00682A49" w:rsidRDefault="00682A49" w:rsidP="00682A49">
      <w:pPr>
        <w:pStyle w:val="NoSpacing"/>
        <w:rPr>
          <w:rFonts w:ascii="Calibri" w:hAnsi="Calibri" w:cs="Calibri"/>
          <w:sz w:val="22"/>
          <w:szCs w:val="22"/>
        </w:rPr>
      </w:pPr>
    </w:p>
    <w:p w14:paraId="3EE18F3F" w14:textId="77777777" w:rsidR="00682A49" w:rsidRPr="00682A49" w:rsidRDefault="00682A49" w:rsidP="00682A49">
      <w:pPr>
        <w:pStyle w:val="NoSpacing"/>
        <w:rPr>
          <w:rFonts w:ascii="Calibri" w:hAnsi="Calibri" w:cs="Calibri"/>
          <w:sz w:val="22"/>
          <w:szCs w:val="22"/>
        </w:rPr>
      </w:pPr>
      <w:r w:rsidRPr="00682A49">
        <w:rPr>
          <w:rFonts w:ascii="Calibri" w:hAnsi="Calibri" w:cs="Calibri"/>
          <w:sz w:val="22"/>
          <w:szCs w:val="22"/>
        </w:rPr>
        <w:t>POWR encourages townships, boroughs, municipal and county governments, and nonprofit groups (501c3) to apply. Grant applications are open on a rolling basis for acquisition, design and engineering, construction, and rehabilitation projects. Projects must benefit and directly support non-motorized recreational boating. A one-to-one match is required, and grantees will be responsible for all ongoing maintenance of the selected site. The program will not award grants to private businesses.</w:t>
      </w:r>
    </w:p>
    <w:p w14:paraId="6E412D9D" w14:textId="77777777" w:rsidR="00682A49" w:rsidRPr="00682A49" w:rsidRDefault="00682A49" w:rsidP="00682A49">
      <w:pPr>
        <w:pStyle w:val="NoSpacing"/>
        <w:rPr>
          <w:rFonts w:ascii="Calibri" w:hAnsi="Calibri" w:cs="Calibri"/>
          <w:sz w:val="22"/>
          <w:szCs w:val="22"/>
        </w:rPr>
      </w:pPr>
    </w:p>
    <w:p w14:paraId="557FD60C" w14:textId="77777777" w:rsidR="00682A49" w:rsidRPr="00682A49" w:rsidRDefault="00682A49" w:rsidP="00682A49">
      <w:pPr>
        <w:pStyle w:val="NoSpacing"/>
        <w:rPr>
          <w:rFonts w:ascii="Calibri" w:hAnsi="Calibri" w:cs="Calibri"/>
          <w:b/>
          <w:bCs/>
          <w:sz w:val="22"/>
          <w:szCs w:val="22"/>
        </w:rPr>
      </w:pPr>
      <w:hyperlink r:id="rId56" w:history="1">
        <w:r w:rsidRPr="00682A49">
          <w:rPr>
            <w:rStyle w:val="Hyperlink"/>
            <w:rFonts w:ascii="Calibri" w:hAnsi="Calibri" w:cs="Calibri"/>
            <w:b/>
            <w:bCs/>
            <w:sz w:val="22"/>
            <w:szCs w:val="22"/>
          </w:rPr>
          <w:t>AFRI Education and Workforce Development (EWD)</w:t>
        </w:r>
      </w:hyperlink>
    </w:p>
    <w:p w14:paraId="2443677F" w14:textId="77777777" w:rsidR="00682A49" w:rsidRPr="00682A49" w:rsidRDefault="00682A49" w:rsidP="00682A49">
      <w:pPr>
        <w:pStyle w:val="NoSpacing"/>
        <w:rPr>
          <w:rFonts w:ascii="Calibri" w:hAnsi="Calibri" w:cs="Calibri"/>
          <w:b/>
          <w:bCs/>
          <w:i/>
          <w:iCs/>
          <w:sz w:val="22"/>
          <w:szCs w:val="22"/>
        </w:rPr>
      </w:pPr>
      <w:r w:rsidRPr="00682A49">
        <w:rPr>
          <w:rFonts w:ascii="Calibri" w:hAnsi="Calibri" w:cs="Calibri"/>
          <w:b/>
          <w:bCs/>
          <w:i/>
          <w:iCs/>
          <w:sz w:val="22"/>
          <w:szCs w:val="22"/>
        </w:rPr>
        <w:t>Applications due December 31, 2026</w:t>
      </w:r>
    </w:p>
    <w:p w14:paraId="48E64482" w14:textId="77777777" w:rsidR="00682A49" w:rsidRPr="00682A49" w:rsidRDefault="00682A49" w:rsidP="00682A49">
      <w:pPr>
        <w:pStyle w:val="NoSpacing"/>
        <w:rPr>
          <w:rFonts w:ascii="Calibri" w:hAnsi="Calibri" w:cs="Calibri"/>
          <w:sz w:val="22"/>
          <w:szCs w:val="22"/>
        </w:rPr>
      </w:pPr>
      <w:r w:rsidRPr="00682A49">
        <w:rPr>
          <w:rFonts w:ascii="Calibri" w:hAnsi="Calibri" w:cs="Calibri"/>
          <w:sz w:val="22"/>
          <w:szCs w:val="22"/>
        </w:rPr>
        <w:t>The Agriculture and Food Research Initiative - Education and Workforce Development (EWD) focuses on developing the next generation of research, education, and extension professionals in the food and agricultural sciences. The National Institute of Food and Agriculture (NIFA) requests applications for the AFRI’s Education and Workforce Development program areas to support:</w:t>
      </w:r>
    </w:p>
    <w:p w14:paraId="44DF131B" w14:textId="77777777" w:rsidR="00682A49" w:rsidRPr="00682A49" w:rsidRDefault="00682A49" w:rsidP="00682A49">
      <w:pPr>
        <w:pStyle w:val="NoSpacing"/>
        <w:rPr>
          <w:rFonts w:ascii="Calibri" w:hAnsi="Calibri" w:cs="Calibri"/>
          <w:sz w:val="22"/>
          <w:szCs w:val="22"/>
        </w:rPr>
      </w:pPr>
    </w:p>
    <w:p w14:paraId="3CECD185" w14:textId="77777777" w:rsidR="00682A49" w:rsidRPr="00682A49" w:rsidRDefault="00682A49" w:rsidP="00682A49">
      <w:pPr>
        <w:pStyle w:val="NoSpacing"/>
        <w:numPr>
          <w:ilvl w:val="0"/>
          <w:numId w:val="1"/>
        </w:numPr>
        <w:rPr>
          <w:rFonts w:ascii="Calibri" w:hAnsi="Calibri" w:cs="Calibri"/>
          <w:sz w:val="22"/>
          <w:szCs w:val="22"/>
        </w:rPr>
      </w:pPr>
      <w:r w:rsidRPr="00682A49">
        <w:rPr>
          <w:rFonts w:ascii="Calibri" w:hAnsi="Calibri" w:cs="Calibri"/>
          <w:sz w:val="22"/>
          <w:szCs w:val="22"/>
        </w:rPr>
        <w:t>professional development opportunities for K-14 educational professionals;</w:t>
      </w:r>
    </w:p>
    <w:p w14:paraId="642EA592" w14:textId="77777777" w:rsidR="00682A49" w:rsidRPr="00682A49" w:rsidRDefault="00682A49" w:rsidP="00682A49">
      <w:pPr>
        <w:pStyle w:val="NoSpacing"/>
        <w:numPr>
          <w:ilvl w:val="0"/>
          <w:numId w:val="1"/>
        </w:numPr>
        <w:rPr>
          <w:rFonts w:ascii="Calibri" w:hAnsi="Calibri" w:cs="Calibri"/>
          <w:sz w:val="22"/>
          <w:szCs w:val="22"/>
        </w:rPr>
      </w:pPr>
      <w:r w:rsidRPr="00682A49">
        <w:rPr>
          <w:rFonts w:ascii="Calibri" w:hAnsi="Calibri" w:cs="Calibri"/>
          <w:sz w:val="22"/>
          <w:szCs w:val="22"/>
        </w:rPr>
        <w:t>non-formal education that cultivates food and agricultural interest in youth;</w:t>
      </w:r>
    </w:p>
    <w:p w14:paraId="6C92AC1A" w14:textId="77777777" w:rsidR="00682A49" w:rsidRPr="00682A49" w:rsidRDefault="00682A49" w:rsidP="00682A49">
      <w:pPr>
        <w:pStyle w:val="NoSpacing"/>
        <w:numPr>
          <w:ilvl w:val="0"/>
          <w:numId w:val="1"/>
        </w:numPr>
        <w:rPr>
          <w:rFonts w:ascii="Calibri" w:hAnsi="Calibri" w:cs="Calibri"/>
          <w:sz w:val="22"/>
          <w:szCs w:val="22"/>
        </w:rPr>
      </w:pPr>
      <w:r w:rsidRPr="00682A49">
        <w:rPr>
          <w:rFonts w:ascii="Calibri" w:hAnsi="Calibri" w:cs="Calibri"/>
          <w:sz w:val="22"/>
          <w:szCs w:val="22"/>
        </w:rPr>
        <w:t>workforce training at community, junior, and technical colleges;</w:t>
      </w:r>
    </w:p>
    <w:p w14:paraId="51E14805" w14:textId="77777777" w:rsidR="00682A49" w:rsidRPr="00682A49" w:rsidRDefault="00682A49" w:rsidP="00682A49">
      <w:pPr>
        <w:pStyle w:val="NoSpacing"/>
        <w:numPr>
          <w:ilvl w:val="0"/>
          <w:numId w:val="1"/>
        </w:numPr>
        <w:rPr>
          <w:rFonts w:ascii="Calibri" w:hAnsi="Calibri" w:cs="Calibri"/>
          <w:sz w:val="22"/>
          <w:szCs w:val="22"/>
        </w:rPr>
      </w:pPr>
      <w:r w:rsidRPr="00682A49">
        <w:rPr>
          <w:rFonts w:ascii="Calibri" w:hAnsi="Calibri" w:cs="Calibri"/>
          <w:sz w:val="22"/>
          <w:szCs w:val="22"/>
        </w:rPr>
        <w:t xml:space="preserve">training of undergraduate students in research and extension; </w:t>
      </w:r>
    </w:p>
    <w:p w14:paraId="4A94DB48" w14:textId="77777777" w:rsidR="00682A49" w:rsidRPr="00682A49" w:rsidRDefault="00682A49" w:rsidP="00682A49">
      <w:pPr>
        <w:pStyle w:val="NoSpacing"/>
        <w:numPr>
          <w:ilvl w:val="0"/>
          <w:numId w:val="1"/>
        </w:numPr>
        <w:rPr>
          <w:rFonts w:ascii="Calibri" w:hAnsi="Calibri" w:cs="Calibri"/>
          <w:sz w:val="22"/>
          <w:szCs w:val="22"/>
        </w:rPr>
      </w:pPr>
      <w:r w:rsidRPr="00682A49">
        <w:rPr>
          <w:rFonts w:ascii="Calibri" w:hAnsi="Calibri" w:cs="Calibri"/>
          <w:sz w:val="22"/>
          <w:szCs w:val="22"/>
        </w:rPr>
        <w:t>fellowships for predoctoral candidates;</w:t>
      </w:r>
    </w:p>
    <w:p w14:paraId="4BAD2F79" w14:textId="77777777" w:rsidR="00682A49" w:rsidRPr="00682A49" w:rsidRDefault="00682A49" w:rsidP="00682A49">
      <w:pPr>
        <w:pStyle w:val="NoSpacing"/>
        <w:numPr>
          <w:ilvl w:val="0"/>
          <w:numId w:val="1"/>
        </w:numPr>
        <w:rPr>
          <w:rFonts w:ascii="Calibri" w:hAnsi="Calibri" w:cs="Calibri"/>
          <w:sz w:val="22"/>
          <w:szCs w:val="22"/>
        </w:rPr>
      </w:pPr>
      <w:r w:rsidRPr="00682A49">
        <w:rPr>
          <w:rFonts w:ascii="Calibri" w:hAnsi="Calibri" w:cs="Calibri"/>
          <w:sz w:val="22"/>
          <w:szCs w:val="22"/>
        </w:rPr>
        <w:t>fellowships for postdoctoral scholars; and</w:t>
      </w:r>
    </w:p>
    <w:p w14:paraId="4E031863" w14:textId="77777777" w:rsidR="00682A49" w:rsidRPr="00682A49" w:rsidRDefault="00682A49" w:rsidP="00682A49">
      <w:pPr>
        <w:pStyle w:val="NoSpacing"/>
        <w:numPr>
          <w:ilvl w:val="0"/>
          <w:numId w:val="1"/>
        </w:numPr>
        <w:rPr>
          <w:rFonts w:ascii="Calibri" w:hAnsi="Calibri" w:cs="Calibri"/>
          <w:sz w:val="22"/>
          <w:szCs w:val="22"/>
        </w:rPr>
      </w:pPr>
      <w:r w:rsidRPr="00682A49">
        <w:rPr>
          <w:rFonts w:ascii="Calibri" w:hAnsi="Calibri" w:cs="Calibri"/>
          <w:sz w:val="22"/>
          <w:szCs w:val="22"/>
        </w:rPr>
        <w:t>education and workforce development workshop grants.</w:t>
      </w:r>
    </w:p>
    <w:p w14:paraId="67CB693A" w14:textId="77777777" w:rsidR="00682A49" w:rsidRPr="00682A49" w:rsidRDefault="00682A49" w:rsidP="00682A49">
      <w:pPr>
        <w:pStyle w:val="NoSpacing"/>
        <w:rPr>
          <w:rFonts w:ascii="Calibri" w:hAnsi="Calibri" w:cs="Calibri"/>
          <w:sz w:val="22"/>
          <w:szCs w:val="22"/>
        </w:rPr>
      </w:pPr>
    </w:p>
    <w:p w14:paraId="0190B90E" w14:textId="77777777" w:rsidR="00682A49" w:rsidRPr="00682A49" w:rsidRDefault="00682A49" w:rsidP="00682A49">
      <w:pPr>
        <w:pStyle w:val="NoSpacing"/>
        <w:rPr>
          <w:rFonts w:ascii="Calibri" w:hAnsi="Calibri" w:cs="Calibri"/>
          <w:b/>
          <w:bCs/>
          <w:sz w:val="22"/>
          <w:szCs w:val="22"/>
        </w:rPr>
      </w:pPr>
      <w:hyperlink r:id="rId57" w:history="1">
        <w:r w:rsidRPr="00682A49">
          <w:rPr>
            <w:rStyle w:val="Hyperlink"/>
            <w:rFonts w:ascii="Calibri" w:hAnsi="Calibri" w:cs="Calibri"/>
            <w:b/>
            <w:bCs/>
            <w:sz w:val="22"/>
            <w:szCs w:val="22"/>
          </w:rPr>
          <w:t>Solar for Schools</w:t>
        </w:r>
      </w:hyperlink>
    </w:p>
    <w:p w14:paraId="2817FF8A" w14:textId="77777777" w:rsidR="00682A49" w:rsidRPr="00682A49" w:rsidRDefault="00682A49" w:rsidP="00682A49">
      <w:pPr>
        <w:pStyle w:val="NoSpacing"/>
        <w:rPr>
          <w:rFonts w:ascii="Calibri" w:hAnsi="Calibri" w:cs="Calibri"/>
          <w:b/>
          <w:bCs/>
          <w:i/>
          <w:iCs/>
          <w:sz w:val="22"/>
          <w:szCs w:val="22"/>
        </w:rPr>
      </w:pPr>
      <w:r w:rsidRPr="00682A49">
        <w:rPr>
          <w:rFonts w:ascii="Calibri" w:hAnsi="Calibri" w:cs="Calibri"/>
          <w:b/>
          <w:bCs/>
          <w:i/>
          <w:iCs/>
          <w:sz w:val="22"/>
          <w:szCs w:val="22"/>
        </w:rPr>
        <w:t>Applications will be accepted until funds are exhausted.</w:t>
      </w:r>
    </w:p>
    <w:p w14:paraId="5BD2D672" w14:textId="5F83CF2F" w:rsidR="00377DC7" w:rsidRDefault="00682A49" w:rsidP="006F7BC7">
      <w:pPr>
        <w:pStyle w:val="NoSpacing"/>
        <w:rPr>
          <w:rFonts w:ascii="Calibri" w:hAnsi="Calibri" w:cs="Calibri"/>
          <w:sz w:val="22"/>
          <w:szCs w:val="22"/>
        </w:rPr>
      </w:pPr>
      <w:r w:rsidRPr="00682A49">
        <w:rPr>
          <w:rFonts w:ascii="Calibri" w:hAnsi="Calibri" w:cs="Calibri"/>
          <w:sz w:val="22"/>
          <w:szCs w:val="22"/>
        </w:rPr>
        <w:t>The Solar for Schools Grant Program is established pursuant to the act of Jul 17, 2024 (P.L.813, No. 68) known as the Solar for Schools Act. This program seeks to reduce the cost of implementing solar energy systems into schools across the Commonwealth. In order to accomplish this goal, the Department of Community and Economic Development has established a grant program that school districts, intermediate units, charter schools including cyber, regional, and a school for education of the deaf or the blind, area career and technical schools, specific trade and technical schools, and community colleges can use to fund solar energy projects. These grants will aid in the purchase and installation of equipment, permit fees, energy storage, and utility interconnection.</w:t>
      </w:r>
    </w:p>
    <w:p w14:paraId="23A854B7" w14:textId="77777777" w:rsidR="006E1098" w:rsidRDefault="006E1098">
      <w:pPr>
        <w:rPr>
          <w:rFonts w:ascii="Calibri" w:hAnsi="Calibri" w:cs="Calibri"/>
        </w:rPr>
      </w:pPr>
    </w:p>
    <w:p w14:paraId="32655ABF" w14:textId="77777777" w:rsidR="00745DF6" w:rsidRDefault="00745DF6">
      <w:pPr>
        <w:rPr>
          <w:rFonts w:ascii="Calibri" w:hAnsi="Calibri" w:cs="Calibri"/>
        </w:rPr>
      </w:pPr>
    </w:p>
    <w:p w14:paraId="3F03AE3A" w14:textId="77777777" w:rsidR="00F943DB" w:rsidRDefault="00F943DB">
      <w:pPr>
        <w:rPr>
          <w:rFonts w:ascii="Calibri" w:hAnsi="Calibri" w:cs="Calibri"/>
        </w:rPr>
      </w:pPr>
    </w:p>
    <w:p w14:paraId="186CF9FC" w14:textId="77777777" w:rsidR="00714AA2" w:rsidRDefault="00714AA2">
      <w:pPr>
        <w:rPr>
          <w:rFonts w:ascii="Calibri" w:hAnsi="Calibri" w:cs="Calibri"/>
        </w:rPr>
      </w:pPr>
    </w:p>
    <w:p w14:paraId="1A7313A7" w14:textId="77777777" w:rsidR="00521C2A" w:rsidRPr="00DB5171" w:rsidRDefault="00521C2A" w:rsidP="00DB5171">
      <w:pPr>
        <w:pStyle w:val="NoSpacing"/>
        <w:rPr>
          <w:rFonts w:ascii="Calibri" w:hAnsi="Calibri" w:cs="Calibri"/>
          <w:sz w:val="22"/>
          <w:szCs w:val="22"/>
        </w:rPr>
      </w:pPr>
    </w:p>
    <w:p w14:paraId="28CE8835" w14:textId="77777777" w:rsidR="0060134E" w:rsidRDefault="0060134E" w:rsidP="0060134E">
      <w:pPr>
        <w:pStyle w:val="NoSpacing"/>
        <w:rPr>
          <w:rFonts w:ascii="Calibri" w:hAnsi="Calibri" w:cs="Calibri"/>
          <w:sz w:val="22"/>
          <w:szCs w:val="22"/>
        </w:rPr>
      </w:pPr>
    </w:p>
    <w:p w14:paraId="01D88DD9" w14:textId="77777777" w:rsidR="0060134E" w:rsidRDefault="0060134E" w:rsidP="0060134E">
      <w:pPr>
        <w:pStyle w:val="NoSpacing"/>
        <w:rPr>
          <w:rFonts w:ascii="Calibri" w:hAnsi="Calibri" w:cs="Calibri"/>
          <w:sz w:val="22"/>
          <w:szCs w:val="22"/>
        </w:rPr>
      </w:pPr>
    </w:p>
    <w:p w14:paraId="34C80E77" w14:textId="1180B5A8" w:rsidR="00731E35" w:rsidRDefault="00731E35">
      <w:pPr>
        <w:spacing w:after="160" w:line="278" w:lineRule="auto"/>
        <w:rPr>
          <w:rFonts w:ascii="Calibri" w:hAnsi="Calibri" w:cs="Calibri"/>
        </w:rPr>
      </w:pPr>
      <w:r>
        <w:rPr>
          <w:rFonts w:ascii="Calibri" w:hAnsi="Calibri" w:cs="Calibri"/>
        </w:rPr>
        <w:br w:type="page"/>
      </w:r>
    </w:p>
    <w:p w14:paraId="11C596F2" w14:textId="77777777" w:rsidR="0060134E" w:rsidRDefault="0060134E" w:rsidP="0060134E">
      <w:pPr>
        <w:pStyle w:val="NoSpacing"/>
        <w:rPr>
          <w:rFonts w:ascii="Calibri" w:hAnsi="Calibri" w:cs="Calibri"/>
          <w:sz w:val="22"/>
          <w:szCs w:val="22"/>
        </w:rPr>
      </w:pPr>
    </w:p>
    <w:p w14:paraId="474C606D" w14:textId="6BC662C5" w:rsidR="00F943DB" w:rsidRPr="0060134E" w:rsidRDefault="00EF5DAC" w:rsidP="0060134E">
      <w:pPr>
        <w:pStyle w:val="NoSpacing"/>
        <w:rPr>
          <w:rFonts w:ascii="Calibri" w:hAnsi="Calibri" w:cs="Calibri"/>
          <w:sz w:val="22"/>
          <w:szCs w:val="22"/>
        </w:rPr>
      </w:pPr>
      <w:r w:rsidRPr="00EF5DAC">
        <w:rPr>
          <w:rFonts w:ascii="Calibri" w:hAnsi="Calibri" w:cs="Calibri"/>
          <w:b/>
          <w:bCs/>
          <w:sz w:val="28"/>
          <w:szCs w:val="28"/>
          <w:u w:val="single"/>
        </w:rPr>
        <w:t>Philanthropic Funders</w:t>
      </w:r>
    </w:p>
    <w:p w14:paraId="0DEF2F4A" w14:textId="77777777" w:rsidR="00782A71" w:rsidRDefault="00782A71">
      <w:pPr>
        <w:rPr>
          <w:rFonts w:ascii="Calibri" w:hAnsi="Calibri" w:cs="Calibri"/>
        </w:rPr>
      </w:pPr>
    </w:p>
    <w:p w14:paraId="006A3D2C" w14:textId="77777777" w:rsidR="00E562BB" w:rsidRPr="002D1571" w:rsidRDefault="00E562BB" w:rsidP="00E562BB">
      <w:pPr>
        <w:rPr>
          <w:rFonts w:ascii="Calibri" w:hAnsi="Calibri" w:cs="Calibri"/>
          <w:b/>
          <w:bCs/>
        </w:rPr>
      </w:pPr>
      <w:hyperlink r:id="rId58" w:history="1">
        <w:r w:rsidRPr="002D1571">
          <w:rPr>
            <w:rStyle w:val="Hyperlink"/>
            <w:rFonts w:ascii="Calibri" w:hAnsi="Calibri" w:cs="Calibri"/>
            <w:b/>
            <w:bCs/>
          </w:rPr>
          <w:t>Best Friends Animal Society</w:t>
        </w:r>
      </w:hyperlink>
    </w:p>
    <w:p w14:paraId="06B98120" w14:textId="77777777" w:rsidR="00E562BB" w:rsidRPr="002D1571" w:rsidRDefault="00E562BB" w:rsidP="00E562BB">
      <w:pPr>
        <w:rPr>
          <w:rFonts w:ascii="Calibri" w:hAnsi="Calibri" w:cs="Calibri"/>
          <w:b/>
          <w:bCs/>
          <w:i/>
          <w:iCs/>
        </w:rPr>
      </w:pPr>
      <w:r w:rsidRPr="002D1571">
        <w:rPr>
          <w:rFonts w:ascii="Calibri" w:hAnsi="Calibri" w:cs="Calibri"/>
          <w:b/>
          <w:bCs/>
          <w:i/>
          <w:iCs/>
        </w:rPr>
        <w:t>Applications are received on a rolling basis.</w:t>
      </w:r>
    </w:p>
    <w:p w14:paraId="159B6EB0" w14:textId="77777777" w:rsidR="00E562BB" w:rsidRDefault="00E562BB" w:rsidP="00E562BB">
      <w:pPr>
        <w:rPr>
          <w:rFonts w:ascii="Calibri" w:hAnsi="Calibri" w:cs="Calibri"/>
        </w:rPr>
      </w:pPr>
      <w:r w:rsidRPr="007E5282">
        <w:rPr>
          <w:rFonts w:ascii="Calibri" w:hAnsi="Calibri" w:cs="Calibri"/>
        </w:rPr>
        <w:t>Mickey and Peter Bickford have spent a lifetime championing animal welfare. In 2004 they established The Binky Foundation in honor of their beloved cat, Binky, who lived a beautiful life for 18 years despite her rare enzyme deficiency. The devoted, daily care that Mickey and Peter provided to Binky deepened their understanding of the bond between people and animals.</w:t>
      </w:r>
    </w:p>
    <w:p w14:paraId="06F20E8D" w14:textId="77777777" w:rsidR="00E562BB" w:rsidRPr="007E5282" w:rsidRDefault="00E562BB" w:rsidP="00E562BB">
      <w:pPr>
        <w:rPr>
          <w:rFonts w:ascii="Calibri" w:hAnsi="Calibri" w:cs="Calibri"/>
        </w:rPr>
      </w:pPr>
    </w:p>
    <w:p w14:paraId="0F24E053" w14:textId="77777777" w:rsidR="00E562BB" w:rsidRPr="007E5282" w:rsidRDefault="00E562BB" w:rsidP="00E562BB">
      <w:pPr>
        <w:rPr>
          <w:rFonts w:ascii="Calibri" w:hAnsi="Calibri" w:cs="Calibri"/>
        </w:rPr>
      </w:pPr>
      <w:r w:rsidRPr="007E5282">
        <w:rPr>
          <w:rFonts w:ascii="Calibri" w:hAnsi="Calibri" w:cs="Calibri"/>
        </w:rPr>
        <w:t xml:space="preserve">Inspired by this connection, the Binky Foundation focused on supporting small, emerging animal welfare organizations that often struggled to find resources. This has evolved into the Binky Incentive Award, established at Best Friends in 2026, continuing </w:t>
      </w:r>
      <w:proofErr w:type="gramStart"/>
      <w:r w:rsidRPr="007E5282">
        <w:rPr>
          <w:rFonts w:ascii="Calibri" w:hAnsi="Calibri" w:cs="Calibri"/>
        </w:rPr>
        <w:t xml:space="preserve">the </w:t>
      </w:r>
      <w:proofErr w:type="spellStart"/>
      <w:r w:rsidRPr="007E5282">
        <w:rPr>
          <w:rFonts w:ascii="Calibri" w:hAnsi="Calibri" w:cs="Calibri"/>
        </w:rPr>
        <w:t>Bickfords</w:t>
      </w:r>
      <w:proofErr w:type="spellEnd"/>
      <w:proofErr w:type="gramEnd"/>
      <w:r w:rsidRPr="007E5282">
        <w:rPr>
          <w:rFonts w:ascii="Calibri" w:hAnsi="Calibri" w:cs="Calibri"/>
        </w:rPr>
        <w:t>’ legacy by empowering dedicated organizations like yours to grow and thrive.</w:t>
      </w:r>
    </w:p>
    <w:p w14:paraId="597F36E8" w14:textId="77777777" w:rsidR="00E562BB" w:rsidRDefault="00E562BB">
      <w:pPr>
        <w:rPr>
          <w:rFonts w:ascii="Calibri" w:hAnsi="Calibri" w:cs="Calibri"/>
        </w:rPr>
      </w:pPr>
    </w:p>
    <w:p w14:paraId="3F158218" w14:textId="2E30432A" w:rsidR="008D54AD" w:rsidRPr="00E17D02" w:rsidRDefault="00C0057E">
      <w:pPr>
        <w:rPr>
          <w:rFonts w:ascii="Calibri" w:hAnsi="Calibri" w:cs="Calibri"/>
          <w:b/>
          <w:bCs/>
        </w:rPr>
      </w:pPr>
      <w:hyperlink r:id="rId59" w:history="1">
        <w:r w:rsidRPr="00E17D02">
          <w:rPr>
            <w:rStyle w:val="Hyperlink"/>
            <w:rFonts w:ascii="Calibri" w:hAnsi="Calibri" w:cs="Calibri"/>
            <w:b/>
            <w:bCs/>
          </w:rPr>
          <w:t>Henry E. Niles Foundation, Inc</w:t>
        </w:r>
      </w:hyperlink>
    </w:p>
    <w:p w14:paraId="1B4DF5E6" w14:textId="4C6AE786" w:rsidR="00C0057E" w:rsidRPr="00E17D02" w:rsidRDefault="00C0057E">
      <w:pPr>
        <w:rPr>
          <w:rFonts w:ascii="Calibri" w:hAnsi="Calibri" w:cs="Calibri"/>
          <w:b/>
          <w:bCs/>
          <w:i/>
          <w:iCs/>
        </w:rPr>
      </w:pPr>
      <w:r w:rsidRPr="00E17D02">
        <w:rPr>
          <w:rFonts w:ascii="Calibri" w:hAnsi="Calibri" w:cs="Calibri"/>
          <w:b/>
          <w:bCs/>
          <w:i/>
          <w:iCs/>
        </w:rPr>
        <w:t>Applications are accepted on a rolling basis.</w:t>
      </w:r>
    </w:p>
    <w:p w14:paraId="4A64B2D8" w14:textId="0C8D6E2A" w:rsidR="00E17D02" w:rsidRPr="00E17D02" w:rsidRDefault="00E17D02" w:rsidP="00E17D02">
      <w:pPr>
        <w:rPr>
          <w:rFonts w:ascii="Calibri" w:hAnsi="Calibri" w:cs="Calibri"/>
        </w:rPr>
      </w:pPr>
      <w:r w:rsidRPr="00E17D02">
        <w:rPr>
          <w:rFonts w:ascii="Calibri" w:hAnsi="Calibri" w:cs="Calibri"/>
        </w:rPr>
        <w:t xml:space="preserve">The mission of the Henry E. Niles Foundation is to help </w:t>
      </w:r>
      <w:proofErr w:type="gramStart"/>
      <w:r w:rsidRPr="00E17D02">
        <w:rPr>
          <w:rFonts w:ascii="Calibri" w:hAnsi="Calibri" w:cs="Calibri"/>
        </w:rPr>
        <w:t>in</w:t>
      </w:r>
      <w:proofErr w:type="gramEnd"/>
      <w:r w:rsidRPr="00E17D02">
        <w:rPr>
          <w:rFonts w:ascii="Calibri" w:hAnsi="Calibri" w:cs="Calibri"/>
        </w:rPr>
        <w:t xml:space="preserve"> the nurturing and uplifting of people in need.  The Foundation strives to support humanitarian efforts, including faith-based endeavors, that:</w:t>
      </w:r>
      <w:r w:rsidRPr="00E17D02">
        <w:rPr>
          <w:rFonts w:ascii="Calibri" w:hAnsi="Calibri" w:cs="Calibri"/>
          <w:i/>
          <w:iCs/>
        </w:rPr>
        <w:t> </w:t>
      </w:r>
      <w:r w:rsidRPr="00E17D02">
        <w:rPr>
          <w:rFonts w:ascii="Calibri" w:hAnsi="Calibri" w:cs="Calibri"/>
        </w:rPr>
        <w:br/>
      </w:r>
    </w:p>
    <w:p w14:paraId="142DD8CB" w14:textId="77777777" w:rsidR="00E17D02" w:rsidRPr="00E17D02" w:rsidRDefault="00E17D02" w:rsidP="00E17D02">
      <w:pPr>
        <w:numPr>
          <w:ilvl w:val="0"/>
          <w:numId w:val="6"/>
        </w:numPr>
        <w:rPr>
          <w:rFonts w:ascii="Calibri" w:hAnsi="Calibri" w:cs="Calibri"/>
        </w:rPr>
      </w:pPr>
      <w:r w:rsidRPr="00E17D02">
        <w:rPr>
          <w:rFonts w:ascii="Calibri" w:hAnsi="Calibri" w:cs="Calibri"/>
        </w:rPr>
        <w:t>strengthen education including special education, literacy and others</w:t>
      </w:r>
    </w:p>
    <w:p w14:paraId="3DE2B2CC" w14:textId="77777777" w:rsidR="00E17D02" w:rsidRPr="00E17D02" w:rsidRDefault="00E17D02" w:rsidP="00E17D02">
      <w:pPr>
        <w:numPr>
          <w:ilvl w:val="0"/>
          <w:numId w:val="6"/>
        </w:numPr>
        <w:rPr>
          <w:rFonts w:ascii="Calibri" w:hAnsi="Calibri" w:cs="Calibri"/>
        </w:rPr>
      </w:pPr>
      <w:r w:rsidRPr="00E17D02">
        <w:rPr>
          <w:rFonts w:ascii="Calibri" w:hAnsi="Calibri" w:cs="Calibri"/>
        </w:rPr>
        <w:t>fight economic hardships through self-help opportunities</w:t>
      </w:r>
    </w:p>
    <w:p w14:paraId="3CF207CA" w14:textId="77777777" w:rsidR="00E17D02" w:rsidRPr="00E17D02" w:rsidRDefault="00E17D02" w:rsidP="00E17D02">
      <w:pPr>
        <w:numPr>
          <w:ilvl w:val="0"/>
          <w:numId w:val="6"/>
        </w:numPr>
        <w:rPr>
          <w:rFonts w:ascii="Calibri" w:hAnsi="Calibri" w:cs="Calibri"/>
        </w:rPr>
      </w:pPr>
      <w:r w:rsidRPr="00E17D02">
        <w:rPr>
          <w:rFonts w:ascii="Calibri" w:hAnsi="Calibri" w:cs="Calibri"/>
        </w:rPr>
        <w:t>enhance public health and sanitation on a global basis</w:t>
      </w:r>
    </w:p>
    <w:p w14:paraId="48C1B31F" w14:textId="77777777" w:rsidR="008D54AD" w:rsidRDefault="008D54AD">
      <w:pPr>
        <w:rPr>
          <w:rFonts w:ascii="Calibri" w:hAnsi="Calibri" w:cs="Calibri"/>
        </w:rPr>
      </w:pPr>
    </w:p>
    <w:p w14:paraId="787B7ACA" w14:textId="77777777" w:rsidR="008D54AD" w:rsidRPr="008D54AD" w:rsidRDefault="008D54AD" w:rsidP="008D54AD">
      <w:pPr>
        <w:rPr>
          <w:rFonts w:ascii="Calibri" w:hAnsi="Calibri" w:cs="Calibri"/>
        </w:rPr>
      </w:pPr>
      <w:hyperlink r:id="rId60" w:tgtFrame="_blank" w:history="1">
        <w:r w:rsidRPr="008D54AD">
          <w:rPr>
            <w:rStyle w:val="Hyperlink"/>
            <w:rFonts w:ascii="Calibri" w:hAnsi="Calibri" w:cs="Calibri"/>
            <w:b/>
            <w:bCs/>
          </w:rPr>
          <w:t>Hugs and Kisses Animal Fund</w:t>
        </w:r>
      </w:hyperlink>
    </w:p>
    <w:p w14:paraId="4AA7F780" w14:textId="1513651A" w:rsidR="004C59F6" w:rsidRDefault="00E4749C" w:rsidP="00DE783E">
      <w:pPr>
        <w:rPr>
          <w:rFonts w:ascii="Calibri" w:hAnsi="Calibri" w:cs="Calibri"/>
        </w:rPr>
      </w:pPr>
      <w:r w:rsidRPr="00E17D02">
        <w:rPr>
          <w:rFonts w:ascii="Calibri" w:hAnsi="Calibri" w:cs="Calibri"/>
          <w:b/>
          <w:bCs/>
          <w:i/>
          <w:iCs/>
        </w:rPr>
        <w:t>Applications are accepted on a rolling basis.</w:t>
      </w:r>
      <w:r w:rsidR="008D54AD" w:rsidRPr="008D54AD">
        <w:rPr>
          <w:rFonts w:ascii="Calibri" w:hAnsi="Calibri" w:cs="Calibri"/>
        </w:rPr>
        <w:br/>
      </w:r>
      <w:r w:rsidR="008D54AD" w:rsidRPr="00E90793">
        <w:rPr>
          <w:rFonts w:ascii="Calibri" w:hAnsi="Calibri" w:cs="Calibri"/>
          <w:b/>
          <w:bCs/>
          <w:i/>
          <w:iCs/>
        </w:rPr>
        <w:t>Grant amount: Up to $1,000</w:t>
      </w:r>
      <w:r w:rsidR="008D54AD" w:rsidRPr="008D54AD">
        <w:rPr>
          <w:rFonts w:ascii="Calibri" w:hAnsi="Calibri" w:cs="Calibri"/>
        </w:rPr>
        <w:br/>
      </w:r>
      <w:r w:rsidR="00E90793" w:rsidRPr="00E90793">
        <w:rPr>
          <w:rFonts w:ascii="Calibri" w:hAnsi="Calibri" w:cs="Calibri"/>
        </w:rPr>
        <w:t>The Hugs &amp; Kisses Animal Fund is a privately funded California 501 (c) (3) non-profit trust dedicated to the financial support of humane organizations. Our mission is to be the outsourced fundraising arm for small animal rescue organizations for which a staff fundraising person is unfeasible, and for which other financial resources are unavailable.</w:t>
      </w:r>
    </w:p>
    <w:p w14:paraId="608A2BBC" w14:textId="77777777" w:rsidR="0026727E" w:rsidRDefault="0026727E" w:rsidP="00DE783E">
      <w:pPr>
        <w:rPr>
          <w:rFonts w:ascii="Calibri" w:hAnsi="Calibri" w:cs="Calibri"/>
        </w:rPr>
      </w:pPr>
    </w:p>
    <w:p w14:paraId="557582C5" w14:textId="14AB830B" w:rsidR="009C0A75" w:rsidRPr="003915D5" w:rsidRDefault="00353CD2" w:rsidP="00DE783E">
      <w:pPr>
        <w:rPr>
          <w:rFonts w:ascii="Calibri" w:hAnsi="Calibri" w:cs="Calibri"/>
          <w:b/>
          <w:bCs/>
        </w:rPr>
      </w:pPr>
      <w:hyperlink r:id="rId61" w:history="1">
        <w:r w:rsidRPr="003915D5">
          <w:rPr>
            <w:rStyle w:val="Hyperlink"/>
            <w:rFonts w:ascii="Calibri" w:hAnsi="Calibri" w:cs="Calibri"/>
            <w:b/>
            <w:bCs/>
          </w:rPr>
          <w:t>The Howe Foundation</w:t>
        </w:r>
      </w:hyperlink>
    </w:p>
    <w:p w14:paraId="5A7EC4C0" w14:textId="5F5FBB59" w:rsidR="00353CD2" w:rsidRPr="003915D5" w:rsidRDefault="00353CD2" w:rsidP="00DE783E">
      <w:pPr>
        <w:rPr>
          <w:rFonts w:ascii="Calibri" w:hAnsi="Calibri" w:cs="Calibri"/>
          <w:b/>
          <w:bCs/>
          <w:i/>
          <w:iCs/>
        </w:rPr>
      </w:pPr>
      <w:r w:rsidRPr="003915D5">
        <w:rPr>
          <w:rFonts w:ascii="Calibri" w:hAnsi="Calibri" w:cs="Calibri"/>
          <w:b/>
          <w:bCs/>
          <w:i/>
          <w:iCs/>
        </w:rPr>
        <w:t>Applications due August 1, annually</w:t>
      </w:r>
    </w:p>
    <w:p w14:paraId="28B0F1A0" w14:textId="02FA63D5" w:rsidR="000A73FF" w:rsidRDefault="003915D5" w:rsidP="00DE783E">
      <w:pPr>
        <w:rPr>
          <w:rFonts w:ascii="Calibri" w:hAnsi="Calibri" w:cs="Calibri"/>
        </w:rPr>
      </w:pPr>
      <w:r w:rsidRPr="003915D5">
        <w:rPr>
          <w:rFonts w:ascii="Calibri" w:hAnsi="Calibri" w:cs="Calibri"/>
        </w:rPr>
        <w:t xml:space="preserve">To make contributions to charitable organizations located in the United States whose principal purposes are in the areas of education or medical </w:t>
      </w:r>
      <w:proofErr w:type="gramStart"/>
      <w:r w:rsidRPr="003915D5">
        <w:rPr>
          <w:rFonts w:ascii="Calibri" w:hAnsi="Calibri" w:cs="Calibri"/>
        </w:rPr>
        <w:t>advancements, or</w:t>
      </w:r>
      <w:proofErr w:type="gramEnd"/>
      <w:r w:rsidRPr="003915D5">
        <w:rPr>
          <w:rFonts w:ascii="Calibri" w:hAnsi="Calibri" w:cs="Calibri"/>
        </w:rPr>
        <w:t xml:space="preserve"> are game hunters associations.</w:t>
      </w:r>
    </w:p>
    <w:p w14:paraId="4AC41C2D" w14:textId="77777777" w:rsidR="00425D05" w:rsidRDefault="00425D05" w:rsidP="00425D05">
      <w:pPr>
        <w:rPr>
          <w:rFonts w:ascii="Calibri" w:hAnsi="Calibri" w:cs="Calibri"/>
          <w:b/>
          <w:bCs/>
        </w:rPr>
      </w:pPr>
    </w:p>
    <w:p w14:paraId="53C1B290" w14:textId="0F15D870" w:rsidR="004775C2" w:rsidRDefault="004775C2" w:rsidP="00425D05">
      <w:pPr>
        <w:rPr>
          <w:rFonts w:ascii="Calibri" w:hAnsi="Calibri" w:cs="Calibri"/>
          <w:b/>
          <w:bCs/>
        </w:rPr>
      </w:pPr>
      <w:hyperlink r:id="rId62" w:history="1">
        <w:r w:rsidRPr="00820542">
          <w:rPr>
            <w:rStyle w:val="Hyperlink"/>
            <w:rFonts w:ascii="Calibri" w:hAnsi="Calibri" w:cs="Calibri"/>
            <w:b/>
            <w:bCs/>
          </w:rPr>
          <w:t>Members 1</w:t>
        </w:r>
        <w:r w:rsidRPr="00820542">
          <w:rPr>
            <w:rStyle w:val="Hyperlink"/>
            <w:rFonts w:ascii="Calibri" w:hAnsi="Calibri" w:cs="Calibri"/>
            <w:b/>
            <w:bCs/>
            <w:vertAlign w:val="superscript"/>
          </w:rPr>
          <w:t>st</w:t>
        </w:r>
        <w:r w:rsidRPr="00820542">
          <w:rPr>
            <w:rStyle w:val="Hyperlink"/>
            <w:rFonts w:ascii="Calibri" w:hAnsi="Calibri" w:cs="Calibri"/>
            <w:b/>
            <w:bCs/>
          </w:rPr>
          <w:t xml:space="preserve"> Charitable Foundation Third Cycle</w:t>
        </w:r>
      </w:hyperlink>
    </w:p>
    <w:p w14:paraId="2FEADB80" w14:textId="69204F50" w:rsidR="004775C2" w:rsidRPr="00554413" w:rsidRDefault="004775C2" w:rsidP="00425D05">
      <w:pPr>
        <w:rPr>
          <w:rFonts w:ascii="Calibri" w:hAnsi="Calibri" w:cs="Calibri"/>
          <w:b/>
          <w:bCs/>
          <w:i/>
          <w:iCs/>
        </w:rPr>
      </w:pPr>
      <w:r w:rsidRPr="00554413">
        <w:rPr>
          <w:rFonts w:ascii="Calibri" w:hAnsi="Calibri" w:cs="Calibri"/>
          <w:b/>
          <w:bCs/>
          <w:i/>
          <w:iCs/>
        </w:rPr>
        <w:t>Applications due August 1, 2026</w:t>
      </w:r>
    </w:p>
    <w:p w14:paraId="7BE04F99" w14:textId="4B26C9AA" w:rsidR="004775C2" w:rsidRDefault="00554413" w:rsidP="00554413">
      <w:pPr>
        <w:rPr>
          <w:rFonts w:ascii="Calibri" w:hAnsi="Calibri" w:cs="Calibri"/>
        </w:rPr>
      </w:pPr>
      <w:r w:rsidRPr="00554413">
        <w:rPr>
          <w:rFonts w:ascii="Calibri" w:hAnsi="Calibri" w:cs="Calibri"/>
        </w:rPr>
        <w:t>The Members 1st Charitable Foundation is an independent 501 (c)(3) non-profit corporation whose mission is to support local, grassroots organizations within South Central and Northeastern Pennsylvania to make them stronger, healthier, and more financially sound. Founded by</w:t>
      </w:r>
      <w:r>
        <w:rPr>
          <w:rFonts w:ascii="Calibri" w:hAnsi="Calibri" w:cs="Calibri"/>
        </w:rPr>
        <w:t xml:space="preserve"> </w:t>
      </w:r>
      <w:r w:rsidRPr="00554413">
        <w:rPr>
          <w:rFonts w:ascii="Calibri" w:hAnsi="Calibri" w:cs="Calibri"/>
        </w:rPr>
        <w:t>Members 1st Federal Credit Union in 2021, the Foundation receives ongoing support from the Credit Union, as well as donors and members from the communities which it supports.</w:t>
      </w:r>
    </w:p>
    <w:p w14:paraId="44DBBED2" w14:textId="77777777" w:rsidR="00A84D2F" w:rsidRDefault="00A84D2F" w:rsidP="00554413">
      <w:pPr>
        <w:rPr>
          <w:rFonts w:ascii="Calibri" w:hAnsi="Calibri" w:cs="Calibri"/>
        </w:rPr>
      </w:pPr>
    </w:p>
    <w:p w14:paraId="1AA48CFE" w14:textId="2550D79D" w:rsidR="00A84D2F" w:rsidRPr="00FE0464" w:rsidRDefault="00A84D2F" w:rsidP="00554413">
      <w:pPr>
        <w:rPr>
          <w:rFonts w:ascii="Calibri" w:hAnsi="Calibri" w:cs="Calibri"/>
          <w:b/>
          <w:bCs/>
        </w:rPr>
      </w:pPr>
      <w:hyperlink r:id="rId63" w:history="1">
        <w:r w:rsidRPr="00FE0464">
          <w:rPr>
            <w:rStyle w:val="Hyperlink"/>
            <w:rFonts w:ascii="Calibri" w:hAnsi="Calibri" w:cs="Calibri"/>
            <w:b/>
            <w:bCs/>
          </w:rPr>
          <w:t>Norfolk Southern</w:t>
        </w:r>
        <w:r w:rsidR="00B159E2" w:rsidRPr="00FE0464">
          <w:rPr>
            <w:rStyle w:val="Hyperlink"/>
            <w:rFonts w:ascii="Calibri" w:hAnsi="Calibri" w:cs="Calibri"/>
            <w:b/>
            <w:bCs/>
          </w:rPr>
          <w:t xml:space="preserve"> Community Impact Grants</w:t>
        </w:r>
      </w:hyperlink>
    </w:p>
    <w:p w14:paraId="0F78AF91" w14:textId="1C8497A9" w:rsidR="00B159E2" w:rsidRPr="00FE0464" w:rsidRDefault="00B159E2" w:rsidP="00554413">
      <w:pPr>
        <w:rPr>
          <w:rFonts w:ascii="Calibri" w:hAnsi="Calibri" w:cs="Calibri"/>
          <w:b/>
          <w:bCs/>
          <w:i/>
          <w:iCs/>
        </w:rPr>
      </w:pPr>
      <w:r w:rsidRPr="00FE0464">
        <w:rPr>
          <w:rFonts w:ascii="Calibri" w:hAnsi="Calibri" w:cs="Calibri"/>
          <w:b/>
          <w:bCs/>
          <w:i/>
          <w:iCs/>
        </w:rPr>
        <w:t>Applications due August 3, 2026</w:t>
      </w:r>
    </w:p>
    <w:p w14:paraId="653B8BC8" w14:textId="77777777" w:rsidR="00FE0464" w:rsidRPr="00FE0464" w:rsidRDefault="00FE0464" w:rsidP="00FE0464">
      <w:pPr>
        <w:rPr>
          <w:rFonts w:ascii="Calibri" w:hAnsi="Calibri" w:cs="Calibri"/>
        </w:rPr>
      </w:pPr>
      <w:r w:rsidRPr="00FE0464">
        <w:rPr>
          <w:rFonts w:ascii="Calibri" w:hAnsi="Calibri" w:cs="Calibri"/>
        </w:rPr>
        <w:t xml:space="preserve">In 2023, Norfolk Southern launched two new, open-application grant programs. These programs are designed to support organizations that promote safe and sustainable operations, develop the local work force, and build strong, resilient communities in the 22 states where Norfolk Southern </w:t>
      </w:r>
      <w:proofErr w:type="gramStart"/>
      <w:r w:rsidRPr="00FE0464">
        <w:rPr>
          <w:rFonts w:ascii="Calibri" w:hAnsi="Calibri" w:cs="Calibri"/>
        </w:rPr>
        <w:t>operates</w:t>
      </w:r>
      <w:proofErr w:type="gramEnd"/>
      <w:r w:rsidRPr="00FE0464">
        <w:rPr>
          <w:rFonts w:ascii="Calibri" w:hAnsi="Calibri" w:cs="Calibri"/>
        </w:rPr>
        <w:t>. Applications for 2026 are open and will be accepted through August 3.</w:t>
      </w:r>
    </w:p>
    <w:p w14:paraId="386E5757" w14:textId="77777777" w:rsidR="00FE0464" w:rsidRPr="00FE0464" w:rsidRDefault="00FE0464" w:rsidP="00FE0464">
      <w:pPr>
        <w:rPr>
          <w:rFonts w:ascii="Calibri" w:hAnsi="Calibri" w:cs="Calibri"/>
        </w:rPr>
      </w:pPr>
      <w:r w:rsidRPr="00FE0464">
        <w:rPr>
          <w:rFonts w:ascii="Calibri" w:hAnsi="Calibri" w:cs="Calibri"/>
        </w:rPr>
        <w:t> </w:t>
      </w:r>
    </w:p>
    <w:p w14:paraId="7C197CB8" w14:textId="77777777" w:rsidR="00FE0464" w:rsidRPr="00FE0464" w:rsidRDefault="00FE0464" w:rsidP="00FE0464">
      <w:pPr>
        <w:rPr>
          <w:rFonts w:ascii="Calibri" w:hAnsi="Calibri" w:cs="Calibri"/>
        </w:rPr>
      </w:pPr>
      <w:r w:rsidRPr="00FE0464">
        <w:rPr>
          <w:rFonts w:ascii="Calibri" w:hAnsi="Calibri" w:cs="Calibri"/>
        </w:rPr>
        <w:t>Applications for Community Disaster Relief grants are currently open and accepting applications from non-profit organizations working to support recovery from the recent GA wildfires.</w:t>
      </w:r>
    </w:p>
    <w:p w14:paraId="0D60FAB9" w14:textId="77777777" w:rsidR="00B159E2" w:rsidRPr="00554413" w:rsidRDefault="00B159E2" w:rsidP="00554413">
      <w:pPr>
        <w:rPr>
          <w:rFonts w:ascii="Calibri" w:hAnsi="Calibri" w:cs="Calibri"/>
        </w:rPr>
      </w:pPr>
    </w:p>
    <w:p w14:paraId="34B65318" w14:textId="77777777" w:rsidR="00554413" w:rsidRDefault="00554413" w:rsidP="00425D05">
      <w:pPr>
        <w:rPr>
          <w:rFonts w:ascii="Calibri" w:hAnsi="Calibri" w:cs="Calibri"/>
          <w:b/>
          <w:bCs/>
        </w:rPr>
      </w:pPr>
    </w:p>
    <w:p w14:paraId="1C018BDB" w14:textId="77777777" w:rsidR="00740DC1" w:rsidRPr="0026727E" w:rsidRDefault="00740DC1" w:rsidP="00740DC1">
      <w:pPr>
        <w:rPr>
          <w:rFonts w:ascii="Calibri" w:hAnsi="Calibri" w:cs="Calibri"/>
        </w:rPr>
      </w:pPr>
      <w:hyperlink r:id="rId64" w:tgtFrame="_blank" w:history="1">
        <w:r w:rsidRPr="0026727E">
          <w:rPr>
            <w:rStyle w:val="Hyperlink"/>
            <w:rFonts w:ascii="Calibri" w:hAnsi="Calibri" w:cs="Calibri"/>
            <w:b/>
            <w:bCs/>
          </w:rPr>
          <w:t>ACM Lifting Lives</w:t>
        </w:r>
      </w:hyperlink>
    </w:p>
    <w:p w14:paraId="025F0AEF" w14:textId="77777777" w:rsidR="00740DC1" w:rsidRDefault="00740DC1" w:rsidP="00740DC1">
      <w:pPr>
        <w:rPr>
          <w:rFonts w:ascii="Calibri" w:hAnsi="Calibri" w:cs="Calibri"/>
        </w:rPr>
      </w:pPr>
      <w:r w:rsidRPr="00E54E90">
        <w:rPr>
          <w:rFonts w:ascii="Calibri" w:hAnsi="Calibri" w:cs="Calibri"/>
          <w:b/>
          <w:bCs/>
          <w:i/>
          <w:iCs/>
        </w:rPr>
        <w:t>Application due August 7, 2026</w:t>
      </w:r>
      <w:r w:rsidRPr="0026727E">
        <w:rPr>
          <w:rFonts w:ascii="Calibri" w:hAnsi="Calibri" w:cs="Calibri"/>
        </w:rPr>
        <w:br/>
      </w:r>
      <w:r w:rsidRPr="00D008AD">
        <w:rPr>
          <w:rFonts w:ascii="Calibri" w:hAnsi="Calibri" w:cs="Calibri"/>
        </w:rPr>
        <w:t>ACM Lifting Lives is the philanthropic partner of the Academy of Country Music dedicated to improving lives through the power of music, harnessing the strength of the Country Music industry to provide aid to those in need.</w:t>
      </w:r>
    </w:p>
    <w:p w14:paraId="1333130C" w14:textId="77777777" w:rsidR="00740DC1" w:rsidRDefault="00740DC1" w:rsidP="00740DC1">
      <w:pPr>
        <w:rPr>
          <w:rFonts w:ascii="Calibri" w:hAnsi="Calibri" w:cs="Calibri"/>
        </w:rPr>
      </w:pPr>
    </w:p>
    <w:p w14:paraId="296E6AE3" w14:textId="77777777" w:rsidR="00740DC1" w:rsidRDefault="00740DC1" w:rsidP="00740DC1">
      <w:pPr>
        <w:rPr>
          <w:rFonts w:ascii="Calibri" w:hAnsi="Calibri" w:cs="Calibri"/>
        </w:rPr>
      </w:pPr>
      <w:r w:rsidRPr="00D008AD">
        <w:rPr>
          <w:rFonts w:ascii="Calibri" w:hAnsi="Calibri" w:cs="Calibri"/>
        </w:rPr>
        <w:t>Through partnerships with artists and strong ties in the music industry, ACM Lifting Lives® funds music health programs while also serving members of the music community who face unexpected hardships through its Diane Holcomb Emergency Relief Fund.</w:t>
      </w:r>
    </w:p>
    <w:p w14:paraId="0C074170" w14:textId="77777777" w:rsidR="00740DC1" w:rsidRPr="00D008AD" w:rsidRDefault="00740DC1" w:rsidP="00740DC1">
      <w:pPr>
        <w:rPr>
          <w:rFonts w:ascii="Calibri" w:hAnsi="Calibri" w:cs="Calibri"/>
        </w:rPr>
      </w:pPr>
    </w:p>
    <w:p w14:paraId="0D66174B" w14:textId="77777777" w:rsidR="00740DC1" w:rsidRDefault="00740DC1" w:rsidP="00740DC1">
      <w:pPr>
        <w:rPr>
          <w:rFonts w:ascii="Calibri" w:hAnsi="Calibri" w:cs="Calibri"/>
        </w:rPr>
      </w:pPr>
      <w:r w:rsidRPr="00D008AD">
        <w:rPr>
          <w:rFonts w:ascii="Calibri" w:hAnsi="Calibri" w:cs="Calibri"/>
        </w:rPr>
        <w:t>With generous donations and the support of artists and fans, ACM Lifting Lives® has funded national music therapy programs serving various mental and physical health organizations. Some of the recipients have included patients at children’s hospitals and other healthcare facilities, recovering veterans, people with Williams syndrome, and individuals suffering with mental illness.</w:t>
      </w:r>
    </w:p>
    <w:p w14:paraId="316C1F82" w14:textId="77777777" w:rsidR="00740DC1" w:rsidRDefault="00740DC1" w:rsidP="00425D05">
      <w:pPr>
        <w:rPr>
          <w:rFonts w:ascii="Calibri" w:hAnsi="Calibri" w:cs="Calibri"/>
          <w:b/>
          <w:bCs/>
        </w:rPr>
      </w:pPr>
    </w:p>
    <w:p w14:paraId="00A86649" w14:textId="5B9DAB5E" w:rsidR="00425D05" w:rsidRPr="003F7FE2" w:rsidRDefault="00425D05" w:rsidP="00425D05">
      <w:pPr>
        <w:rPr>
          <w:rFonts w:ascii="Calibri" w:hAnsi="Calibri" w:cs="Calibri"/>
          <w:b/>
          <w:bCs/>
        </w:rPr>
      </w:pPr>
      <w:hyperlink r:id="rId65" w:history="1">
        <w:r w:rsidRPr="003F7FE2">
          <w:rPr>
            <w:rStyle w:val="Hyperlink"/>
            <w:rFonts w:ascii="Calibri" w:hAnsi="Calibri" w:cs="Calibri"/>
            <w:b/>
            <w:bCs/>
          </w:rPr>
          <w:t>Simply Organic Giving Fund</w:t>
        </w:r>
      </w:hyperlink>
    </w:p>
    <w:p w14:paraId="5768B9A3" w14:textId="77777777" w:rsidR="00425D05" w:rsidRPr="003F7FE2" w:rsidRDefault="00425D05" w:rsidP="00425D05">
      <w:pPr>
        <w:rPr>
          <w:rFonts w:ascii="Calibri" w:hAnsi="Calibri" w:cs="Calibri"/>
          <w:b/>
          <w:bCs/>
          <w:i/>
          <w:iCs/>
        </w:rPr>
      </w:pPr>
      <w:r w:rsidRPr="003F7FE2">
        <w:rPr>
          <w:rFonts w:ascii="Calibri" w:hAnsi="Calibri" w:cs="Calibri"/>
          <w:b/>
          <w:bCs/>
          <w:i/>
          <w:iCs/>
        </w:rPr>
        <w:t>Applications due August 14, 2026</w:t>
      </w:r>
    </w:p>
    <w:p w14:paraId="67A6881E" w14:textId="77777777" w:rsidR="00425D05" w:rsidRDefault="00425D05" w:rsidP="00425D05">
      <w:pPr>
        <w:rPr>
          <w:rFonts w:ascii="Calibri" w:hAnsi="Calibri" w:cs="Calibri"/>
        </w:rPr>
      </w:pPr>
      <w:r w:rsidRPr="003F7FE2">
        <w:rPr>
          <w:rFonts w:ascii="Calibri" w:hAnsi="Calibri" w:cs="Calibri"/>
        </w:rPr>
        <w:t xml:space="preserve">Simply Organic® is committed to helping nourish the millions of </w:t>
      </w:r>
      <w:proofErr w:type="gramStart"/>
      <w:r w:rsidRPr="003F7FE2">
        <w:rPr>
          <w:rFonts w:ascii="Calibri" w:hAnsi="Calibri" w:cs="Calibri"/>
        </w:rPr>
        <w:t>food</w:t>
      </w:r>
      <w:proofErr w:type="gramEnd"/>
      <w:r w:rsidRPr="003F7FE2">
        <w:rPr>
          <w:rFonts w:ascii="Calibri" w:hAnsi="Calibri" w:cs="Calibri"/>
        </w:rPr>
        <w:t xml:space="preserve"> insecure in the United States and Canada through the Simply Organic Giving Fund, and supporting organic agricultural development and grower communities as part of Frontier Co-op.</w:t>
      </w:r>
    </w:p>
    <w:p w14:paraId="73E4A407" w14:textId="77777777" w:rsidR="00FC4BBC" w:rsidRDefault="00FC4BBC" w:rsidP="00DE783E">
      <w:pPr>
        <w:rPr>
          <w:rFonts w:ascii="Calibri" w:hAnsi="Calibri" w:cs="Calibri"/>
        </w:rPr>
      </w:pPr>
    </w:p>
    <w:p w14:paraId="1AECC2DF" w14:textId="291A7E66" w:rsidR="005C65F3" w:rsidRPr="0008066D" w:rsidRDefault="001710CD" w:rsidP="00DE783E">
      <w:pPr>
        <w:rPr>
          <w:rFonts w:ascii="Calibri" w:hAnsi="Calibri" w:cs="Calibri"/>
          <w:b/>
          <w:bCs/>
        </w:rPr>
      </w:pPr>
      <w:hyperlink r:id="rId66" w:history="1">
        <w:r w:rsidRPr="0008066D">
          <w:rPr>
            <w:rStyle w:val="Hyperlink"/>
            <w:rFonts w:ascii="Calibri" w:hAnsi="Calibri" w:cs="Calibri"/>
            <w:b/>
            <w:bCs/>
          </w:rPr>
          <w:t>The Leary Firefighters Foundation Jeremiah Lucey Grant Program</w:t>
        </w:r>
      </w:hyperlink>
    </w:p>
    <w:p w14:paraId="59628F1C" w14:textId="6F10819B" w:rsidR="001710CD" w:rsidRPr="0008066D" w:rsidRDefault="00F20212" w:rsidP="00DE783E">
      <w:pPr>
        <w:rPr>
          <w:rFonts w:ascii="Calibri" w:hAnsi="Calibri" w:cs="Calibri"/>
          <w:b/>
          <w:bCs/>
          <w:i/>
          <w:iCs/>
        </w:rPr>
      </w:pPr>
      <w:r w:rsidRPr="0008066D">
        <w:rPr>
          <w:rFonts w:ascii="Calibri" w:hAnsi="Calibri" w:cs="Calibri"/>
          <w:b/>
          <w:bCs/>
          <w:i/>
          <w:iCs/>
        </w:rPr>
        <w:t>Letter of inquiry due August 15, annually</w:t>
      </w:r>
    </w:p>
    <w:p w14:paraId="3A7D605D" w14:textId="77777777" w:rsidR="00F20212" w:rsidRDefault="00F20212" w:rsidP="00F20212">
      <w:pPr>
        <w:rPr>
          <w:rFonts w:ascii="Calibri" w:hAnsi="Calibri" w:cs="Calibri"/>
        </w:rPr>
      </w:pPr>
      <w:r w:rsidRPr="00F20212">
        <w:rPr>
          <w:rFonts w:ascii="Calibri" w:hAnsi="Calibri" w:cs="Calibri"/>
        </w:rPr>
        <w:t xml:space="preserve">The Leary Firefighters Foundation considers grant requests for training, equipment, and technology for fire departments in the US. We do not </w:t>
      </w:r>
      <w:proofErr w:type="gramStart"/>
      <w:r w:rsidRPr="00F20212">
        <w:rPr>
          <w:rFonts w:ascii="Calibri" w:hAnsi="Calibri" w:cs="Calibri"/>
        </w:rPr>
        <w:t>make</w:t>
      </w:r>
      <w:proofErr w:type="gramEnd"/>
      <w:r w:rsidRPr="00F20212">
        <w:rPr>
          <w:rFonts w:ascii="Calibri" w:hAnsi="Calibri" w:cs="Calibri"/>
        </w:rPr>
        <w:t xml:space="preserve"> grants to individuals.</w:t>
      </w:r>
    </w:p>
    <w:p w14:paraId="1B088C70" w14:textId="77777777" w:rsidR="00F20212" w:rsidRPr="00F20212" w:rsidRDefault="00F20212" w:rsidP="00F20212">
      <w:pPr>
        <w:rPr>
          <w:rFonts w:ascii="Calibri" w:hAnsi="Calibri" w:cs="Calibri"/>
        </w:rPr>
      </w:pPr>
    </w:p>
    <w:p w14:paraId="046C574E" w14:textId="76E6ABB8" w:rsidR="005C65F3" w:rsidRDefault="00F20212" w:rsidP="00F20212">
      <w:pPr>
        <w:rPr>
          <w:rFonts w:ascii="Calibri" w:hAnsi="Calibri" w:cs="Calibri"/>
        </w:rPr>
      </w:pPr>
      <w:r w:rsidRPr="00F20212">
        <w:rPr>
          <w:rFonts w:ascii="Calibri" w:hAnsi="Calibri" w:cs="Calibri"/>
        </w:rPr>
        <w:t xml:space="preserve">Through the Jeremiah Lucey Grant Program, we support paid and volunteer departments throughout the country. We realize that many departments </w:t>
      </w:r>
      <w:proofErr w:type="gramStart"/>
      <w:r w:rsidRPr="00F20212">
        <w:rPr>
          <w:rFonts w:ascii="Calibri" w:hAnsi="Calibri" w:cs="Calibri"/>
        </w:rPr>
        <w:t>fit</w:t>
      </w:r>
      <w:proofErr w:type="gramEnd"/>
      <w:r w:rsidRPr="00F20212">
        <w:rPr>
          <w:rFonts w:ascii="Calibri" w:hAnsi="Calibri" w:cs="Calibri"/>
        </w:rPr>
        <w:t xml:space="preserve"> these criteria and therefore we ask that the guidelines be adhered to when submitting your request for funding.</w:t>
      </w:r>
    </w:p>
    <w:p w14:paraId="3A31F88C" w14:textId="77777777" w:rsidR="00995A44" w:rsidRDefault="00995A44" w:rsidP="00F20212">
      <w:pPr>
        <w:rPr>
          <w:rFonts w:ascii="Calibri" w:hAnsi="Calibri" w:cs="Calibri"/>
        </w:rPr>
      </w:pPr>
    </w:p>
    <w:p w14:paraId="3776FEF3" w14:textId="77777777" w:rsidR="00425D05" w:rsidRPr="00C4568D" w:rsidRDefault="00425D05" w:rsidP="00425D05">
      <w:pPr>
        <w:rPr>
          <w:rFonts w:ascii="Calibri" w:hAnsi="Calibri" w:cs="Calibri"/>
          <w:b/>
          <w:bCs/>
        </w:rPr>
      </w:pPr>
      <w:hyperlink r:id="rId67" w:history="1">
        <w:r w:rsidRPr="00C4568D">
          <w:rPr>
            <w:rStyle w:val="Hyperlink"/>
            <w:rFonts w:ascii="Calibri" w:hAnsi="Calibri" w:cs="Calibri"/>
            <w:b/>
            <w:bCs/>
          </w:rPr>
          <w:t>The Lois Lenski Covey Foundation</w:t>
        </w:r>
      </w:hyperlink>
    </w:p>
    <w:p w14:paraId="6B1F8D43" w14:textId="77777777" w:rsidR="00425D05" w:rsidRPr="00C4568D" w:rsidRDefault="00425D05" w:rsidP="00425D05">
      <w:pPr>
        <w:rPr>
          <w:rFonts w:ascii="Calibri" w:hAnsi="Calibri" w:cs="Calibri"/>
          <w:b/>
          <w:bCs/>
          <w:i/>
          <w:iCs/>
        </w:rPr>
      </w:pPr>
      <w:r w:rsidRPr="00C4568D">
        <w:rPr>
          <w:rFonts w:ascii="Calibri" w:hAnsi="Calibri" w:cs="Calibri"/>
          <w:b/>
          <w:bCs/>
          <w:i/>
          <w:iCs/>
        </w:rPr>
        <w:t>Applications due August 15, 2026</w:t>
      </w:r>
    </w:p>
    <w:p w14:paraId="347B2D24" w14:textId="77777777" w:rsidR="00425D05" w:rsidRPr="00C4568D" w:rsidRDefault="00425D05" w:rsidP="00425D05">
      <w:pPr>
        <w:rPr>
          <w:rFonts w:ascii="Calibri" w:hAnsi="Calibri" w:cs="Calibri"/>
          <w:b/>
          <w:bCs/>
          <w:i/>
          <w:iCs/>
        </w:rPr>
      </w:pPr>
      <w:r w:rsidRPr="00C4568D">
        <w:rPr>
          <w:rFonts w:ascii="Calibri" w:hAnsi="Calibri" w:cs="Calibri"/>
          <w:b/>
          <w:bCs/>
          <w:i/>
          <w:iCs/>
        </w:rPr>
        <w:t>Grant Range: $500-$3000</w:t>
      </w:r>
    </w:p>
    <w:p w14:paraId="747F83D5" w14:textId="77777777" w:rsidR="00425D05" w:rsidRPr="001376C5" w:rsidRDefault="00425D05" w:rsidP="00425D05">
      <w:pPr>
        <w:rPr>
          <w:rFonts w:ascii="Calibri" w:hAnsi="Calibri" w:cs="Calibri"/>
        </w:rPr>
      </w:pPr>
      <w:r w:rsidRPr="001376C5">
        <w:rPr>
          <w:rFonts w:ascii="Calibri" w:hAnsi="Calibri" w:cs="Calibri"/>
        </w:rPr>
        <w:t>The Lois Lenski Covey Foundation awards grants to organizations that operate a lending bookmobile that travels into neighborhoods populated by underserved youth. The grants are for purchasing books published for young people preschool through grade 8. Bookmobiles operated by charitable [501(c)(3)] and other non-taxable agencies, including public libraries or schools, are eligible. The Foundation provides grants to organizations that serve economically or socially at-risk children, have limited book budgets, and demonstrate real need.</w:t>
      </w:r>
    </w:p>
    <w:p w14:paraId="0204AD76" w14:textId="7529280C" w:rsidR="00256DFD" w:rsidRDefault="00256DFD">
      <w:pPr>
        <w:rPr>
          <w:rFonts w:ascii="Calibri" w:hAnsi="Calibri" w:cs="Calibri"/>
        </w:rPr>
      </w:pPr>
    </w:p>
    <w:p w14:paraId="0EEF3E2E" w14:textId="77777777" w:rsidR="00740DC1" w:rsidRPr="008047E4" w:rsidRDefault="00740DC1" w:rsidP="00740DC1">
      <w:pPr>
        <w:rPr>
          <w:rFonts w:ascii="Calibri" w:hAnsi="Calibri" w:cs="Calibri"/>
          <w:b/>
          <w:bCs/>
        </w:rPr>
      </w:pPr>
      <w:hyperlink r:id="rId68" w:history="1">
        <w:r w:rsidRPr="008047E4">
          <w:rPr>
            <w:rStyle w:val="Hyperlink"/>
            <w:rFonts w:ascii="Calibri" w:hAnsi="Calibri" w:cs="Calibri"/>
            <w:b/>
            <w:bCs/>
          </w:rPr>
          <w:t>The George I. Alden Trust</w:t>
        </w:r>
      </w:hyperlink>
    </w:p>
    <w:p w14:paraId="5EA1CE73" w14:textId="77777777" w:rsidR="00FE0301" w:rsidRDefault="00FE0301" w:rsidP="00740DC1">
      <w:pPr>
        <w:rPr>
          <w:rFonts w:ascii="Calibri" w:hAnsi="Calibri" w:cs="Calibri"/>
          <w:b/>
          <w:bCs/>
          <w:i/>
          <w:iCs/>
        </w:rPr>
      </w:pPr>
      <w:r w:rsidRPr="00FE0301">
        <w:rPr>
          <w:rFonts w:ascii="Calibri" w:hAnsi="Calibri" w:cs="Calibri"/>
          <w:b/>
          <w:bCs/>
          <w:i/>
          <w:iCs/>
        </w:rPr>
        <w:t>Proposals must be received by the fifteenth day of February, May, August and Novembe</w:t>
      </w:r>
      <w:r>
        <w:rPr>
          <w:rFonts w:ascii="Calibri" w:hAnsi="Calibri" w:cs="Calibri"/>
          <w:b/>
          <w:bCs/>
          <w:i/>
          <w:iCs/>
        </w:rPr>
        <w:t>r</w:t>
      </w:r>
    </w:p>
    <w:p w14:paraId="79AA2337" w14:textId="01380EF0" w:rsidR="00740DC1" w:rsidRPr="00FA075D" w:rsidRDefault="00740DC1" w:rsidP="00740DC1">
      <w:pPr>
        <w:rPr>
          <w:rFonts w:ascii="Calibri" w:hAnsi="Calibri" w:cs="Calibri"/>
        </w:rPr>
      </w:pPr>
      <w:r w:rsidRPr="00FA075D">
        <w:rPr>
          <w:rFonts w:ascii="Calibri" w:hAnsi="Calibri" w:cs="Calibri"/>
        </w:rPr>
        <w:t>The Trust supports independent colleges and universities with full-time traditional undergraduate enrollments of at least 1,000 students (headcount) and with a total undergraduate and graduate student population (full-time equivalents) of 5,000 or fewer in the six New England states, New York, Pennsylvania, and New Jersey, plus a few grandfathered institutions inside and outside the nine-state region. A full-time student as defined by the Alden Trust is a student who is primarily baccalaureate degree seeking, takes the preponderance of his or her courses at the school’s primary campus, and is enrolled for the number of hours or courses the school considers to be full-time attendance.</w:t>
      </w:r>
    </w:p>
    <w:p w14:paraId="0F15E287" w14:textId="77777777" w:rsidR="00740DC1" w:rsidRPr="00FA075D" w:rsidRDefault="00740DC1" w:rsidP="00740DC1">
      <w:pPr>
        <w:rPr>
          <w:rFonts w:ascii="Calibri" w:hAnsi="Calibri" w:cs="Calibri"/>
        </w:rPr>
      </w:pPr>
      <w:r w:rsidRPr="00FA075D">
        <w:rPr>
          <w:rFonts w:ascii="Calibri" w:hAnsi="Calibri" w:cs="Calibri"/>
        </w:rPr>
        <w:t xml:space="preserve">                     </w:t>
      </w:r>
    </w:p>
    <w:p w14:paraId="55A01E19" w14:textId="77777777" w:rsidR="00740DC1" w:rsidRDefault="00740DC1" w:rsidP="00740DC1">
      <w:pPr>
        <w:rPr>
          <w:rFonts w:ascii="Calibri" w:hAnsi="Calibri" w:cs="Calibri"/>
        </w:rPr>
      </w:pPr>
      <w:r w:rsidRPr="00FA075D">
        <w:rPr>
          <w:rFonts w:ascii="Calibri" w:hAnsi="Calibri" w:cs="Calibri"/>
        </w:rPr>
        <w:t xml:space="preserve">The Trustees seek to support institutions that demonstrate a combination of educational excellence, exciting and </w:t>
      </w:r>
      <w:proofErr w:type="gramStart"/>
      <w:r w:rsidRPr="00FA075D">
        <w:rPr>
          <w:rFonts w:ascii="Calibri" w:hAnsi="Calibri" w:cs="Calibri"/>
        </w:rPr>
        <w:t>forward looking</w:t>
      </w:r>
      <w:proofErr w:type="gramEnd"/>
      <w:r w:rsidRPr="00FA075D">
        <w:rPr>
          <w:rFonts w:ascii="Calibri" w:hAnsi="Calibri" w:cs="Calibri"/>
        </w:rPr>
        <w:t xml:space="preserve"> programming, and efficient and effective administration. They look for projects that contribute significantly to </w:t>
      </w:r>
      <w:r w:rsidRPr="00FA075D">
        <w:rPr>
          <w:rFonts w:ascii="Calibri" w:hAnsi="Calibri" w:cs="Calibri"/>
        </w:rPr>
        <w:lastRenderedPageBreak/>
        <w:t>the intellectual growth of students, enhance an institution’s mission, and lead to solid preparation for lifelong learning and post college careers.</w:t>
      </w:r>
    </w:p>
    <w:p w14:paraId="21BA9B94" w14:textId="77777777" w:rsidR="00740DC1" w:rsidRDefault="00740DC1">
      <w:pPr>
        <w:rPr>
          <w:rFonts w:ascii="Calibri" w:hAnsi="Calibri" w:cs="Calibri"/>
        </w:rPr>
      </w:pPr>
    </w:p>
    <w:p w14:paraId="799084AF" w14:textId="0D21850C" w:rsidR="00141507" w:rsidRPr="00E34176" w:rsidRDefault="00141507">
      <w:pPr>
        <w:rPr>
          <w:rFonts w:ascii="Calibri" w:hAnsi="Calibri" w:cs="Calibri"/>
          <w:b/>
          <w:bCs/>
        </w:rPr>
      </w:pPr>
      <w:hyperlink r:id="rId69" w:history="1">
        <w:r w:rsidRPr="00E34176">
          <w:rPr>
            <w:rStyle w:val="Hyperlink"/>
            <w:rFonts w:ascii="Calibri" w:hAnsi="Calibri" w:cs="Calibri"/>
            <w:b/>
            <w:bCs/>
          </w:rPr>
          <w:t>Literary Arts Fund</w:t>
        </w:r>
      </w:hyperlink>
    </w:p>
    <w:p w14:paraId="1C0985B9" w14:textId="172E4F57" w:rsidR="00141507" w:rsidRPr="00E34176" w:rsidRDefault="00141507">
      <w:pPr>
        <w:rPr>
          <w:rFonts w:ascii="Calibri" w:hAnsi="Calibri" w:cs="Calibri"/>
          <w:b/>
          <w:bCs/>
          <w:i/>
          <w:iCs/>
        </w:rPr>
      </w:pPr>
      <w:r w:rsidRPr="00E34176">
        <w:rPr>
          <w:rFonts w:ascii="Calibri" w:hAnsi="Calibri" w:cs="Calibri"/>
          <w:b/>
          <w:bCs/>
          <w:i/>
          <w:iCs/>
        </w:rPr>
        <w:t>Applications due August 17, 2026</w:t>
      </w:r>
    </w:p>
    <w:p w14:paraId="176BC80C" w14:textId="77777777" w:rsidR="00E34176" w:rsidRPr="00E34176" w:rsidRDefault="00E34176" w:rsidP="00E34176">
      <w:pPr>
        <w:rPr>
          <w:rFonts w:ascii="Calibri" w:hAnsi="Calibri" w:cs="Calibri"/>
        </w:rPr>
      </w:pPr>
      <w:r w:rsidRPr="00E34176">
        <w:rPr>
          <w:rFonts w:ascii="Calibri" w:hAnsi="Calibri" w:cs="Calibri"/>
        </w:rPr>
        <w:t>The Literary Arts Fund will provide at least $50 million in support of the nonprofit literary arts field over the next five years, concluding in 2031.</w:t>
      </w:r>
    </w:p>
    <w:p w14:paraId="1CE639E5" w14:textId="77777777" w:rsidR="00E34176" w:rsidRPr="00E34176" w:rsidRDefault="00E34176" w:rsidP="00E34176">
      <w:pPr>
        <w:rPr>
          <w:rFonts w:ascii="Calibri" w:hAnsi="Calibri" w:cs="Calibri"/>
        </w:rPr>
      </w:pPr>
    </w:p>
    <w:p w14:paraId="4747CF3F" w14:textId="77777777" w:rsidR="00E34176" w:rsidRPr="00E34176" w:rsidRDefault="00E34176" w:rsidP="00E34176">
      <w:pPr>
        <w:rPr>
          <w:rFonts w:ascii="Calibri" w:hAnsi="Calibri" w:cs="Calibri"/>
        </w:rPr>
      </w:pPr>
      <w:r w:rsidRPr="00E34176">
        <w:rPr>
          <w:rFonts w:ascii="Calibri" w:hAnsi="Calibri" w:cs="Calibri"/>
        </w:rPr>
        <w:t>With a short timeline, the fund’s grantmaking has a strategic focus on the areas of the literary arts ecosystem where it determined it could have the greatest impact—that is: supporting independent U.S.-based literary arts nonprofits whose primary mission is directly serving adult writers of creative nonfiction, fiction, poetry, and hybrid works in making their artistic work and sharing it with readers. Please review the fund’s full eligibility requirements to learn more.</w:t>
      </w:r>
    </w:p>
    <w:p w14:paraId="28E6818C" w14:textId="77777777" w:rsidR="00E34176" w:rsidRPr="00E34176" w:rsidRDefault="00E34176" w:rsidP="00E34176">
      <w:pPr>
        <w:rPr>
          <w:rFonts w:ascii="Calibri" w:hAnsi="Calibri" w:cs="Calibri"/>
        </w:rPr>
      </w:pPr>
    </w:p>
    <w:p w14:paraId="1C516E58" w14:textId="2E04B3A6" w:rsidR="00141507" w:rsidRDefault="00E34176" w:rsidP="00E34176">
      <w:pPr>
        <w:rPr>
          <w:rFonts w:ascii="Calibri" w:hAnsi="Calibri" w:cs="Calibri"/>
        </w:rPr>
      </w:pPr>
      <w:r w:rsidRPr="00E34176">
        <w:rPr>
          <w:rFonts w:ascii="Calibri" w:hAnsi="Calibri" w:cs="Calibri"/>
        </w:rPr>
        <w:t xml:space="preserve">The Literary Arts </w:t>
      </w:r>
      <w:proofErr w:type="gramStart"/>
      <w:r w:rsidRPr="00E34176">
        <w:rPr>
          <w:rFonts w:ascii="Calibri" w:hAnsi="Calibri" w:cs="Calibri"/>
        </w:rPr>
        <w:t>Fund will</w:t>
      </w:r>
      <w:proofErr w:type="gramEnd"/>
      <w:r w:rsidRPr="00E34176">
        <w:rPr>
          <w:rFonts w:ascii="Calibri" w:hAnsi="Calibri" w:cs="Calibri"/>
        </w:rPr>
        <w:t xml:space="preserve"> annually hold open calls for two opportunities: innovation project grants and general operating grants.</w:t>
      </w:r>
    </w:p>
    <w:p w14:paraId="4E9D684F" w14:textId="77777777" w:rsidR="00311ED8" w:rsidRDefault="00311ED8" w:rsidP="00E34176">
      <w:pPr>
        <w:rPr>
          <w:rFonts w:ascii="Calibri" w:hAnsi="Calibri" w:cs="Calibri"/>
        </w:rPr>
      </w:pPr>
    </w:p>
    <w:p w14:paraId="2279A513" w14:textId="77777777" w:rsidR="00311ED8" w:rsidRPr="00EA7DAC" w:rsidRDefault="00311ED8" w:rsidP="00311ED8">
      <w:pPr>
        <w:rPr>
          <w:rFonts w:ascii="Calibri" w:hAnsi="Calibri" w:cs="Calibri"/>
          <w:b/>
          <w:bCs/>
        </w:rPr>
      </w:pPr>
      <w:hyperlink r:id="rId70" w:history="1">
        <w:r w:rsidRPr="00EA7DAC">
          <w:rPr>
            <w:rStyle w:val="Hyperlink"/>
            <w:rFonts w:ascii="Calibri" w:hAnsi="Calibri" w:cs="Calibri"/>
            <w:b/>
            <w:bCs/>
          </w:rPr>
          <w:t>Arthur Vining Davis Foundations</w:t>
        </w:r>
      </w:hyperlink>
    </w:p>
    <w:p w14:paraId="2FBE8300" w14:textId="77777777" w:rsidR="00311ED8" w:rsidRPr="00EA7DAC" w:rsidRDefault="00311ED8" w:rsidP="00311ED8">
      <w:pPr>
        <w:rPr>
          <w:rFonts w:ascii="Calibri" w:hAnsi="Calibri" w:cs="Calibri"/>
          <w:b/>
          <w:bCs/>
          <w:i/>
          <w:iCs/>
        </w:rPr>
      </w:pPr>
      <w:r w:rsidRPr="00EA7DAC">
        <w:rPr>
          <w:rFonts w:ascii="Calibri" w:hAnsi="Calibri" w:cs="Calibri"/>
          <w:b/>
          <w:bCs/>
          <w:i/>
          <w:iCs/>
        </w:rPr>
        <w:t>Letters of Intent due August 27, 2026</w:t>
      </w:r>
    </w:p>
    <w:p w14:paraId="3AB45A36" w14:textId="77777777" w:rsidR="00311ED8" w:rsidRPr="00EA7DAC" w:rsidRDefault="00311ED8" w:rsidP="00311ED8">
      <w:pPr>
        <w:rPr>
          <w:rFonts w:ascii="Calibri" w:hAnsi="Calibri" w:cs="Calibri"/>
          <w:b/>
          <w:bCs/>
          <w:i/>
          <w:iCs/>
        </w:rPr>
      </w:pPr>
      <w:r w:rsidRPr="00EA7DAC">
        <w:rPr>
          <w:rFonts w:ascii="Calibri" w:hAnsi="Calibri" w:cs="Calibri"/>
          <w:b/>
          <w:bCs/>
          <w:i/>
          <w:iCs/>
        </w:rPr>
        <w:t>Invited Proposals due November 13, 2026</w:t>
      </w:r>
    </w:p>
    <w:p w14:paraId="33F5A0D6" w14:textId="77777777" w:rsidR="00311ED8" w:rsidRDefault="00311ED8" w:rsidP="00311ED8">
      <w:pPr>
        <w:rPr>
          <w:rFonts w:ascii="Calibri" w:hAnsi="Calibri" w:cs="Calibri"/>
        </w:rPr>
      </w:pPr>
      <w:r w:rsidRPr="00EA7DAC">
        <w:rPr>
          <w:rFonts w:ascii="Calibri" w:hAnsi="Calibri" w:cs="Calibri"/>
        </w:rPr>
        <w:t xml:space="preserve">The Foundations are a legacy of Mr. </w:t>
      </w:r>
      <w:proofErr w:type="spellStart"/>
      <w:r w:rsidRPr="00EA7DAC">
        <w:rPr>
          <w:rFonts w:ascii="Calibri" w:hAnsi="Calibri" w:cs="Calibri"/>
        </w:rPr>
        <w:t>Davis'</w:t>
      </w:r>
      <w:proofErr w:type="spellEnd"/>
      <w:r w:rsidRPr="00EA7DAC">
        <w:rPr>
          <w:rFonts w:ascii="Calibri" w:hAnsi="Calibri" w:cs="Calibri"/>
        </w:rPr>
        <w:t xml:space="preserve"> successful corporate leadership, and they aim to honor his ambitious philanthropic vision. Since their inception, the Foundations have given over 4,700 grants totaling more than $400 million to support inclusive higher education and healthcare, high-quality public media, vibrant spiritual communities, and a clean environment.</w:t>
      </w:r>
    </w:p>
    <w:p w14:paraId="7127F5B3" w14:textId="77777777" w:rsidR="00311ED8" w:rsidRPr="00EA7DAC" w:rsidRDefault="00311ED8" w:rsidP="00311ED8">
      <w:pPr>
        <w:rPr>
          <w:rFonts w:ascii="Calibri" w:hAnsi="Calibri" w:cs="Calibri"/>
        </w:rPr>
      </w:pPr>
    </w:p>
    <w:p w14:paraId="2509CA91" w14:textId="77777777" w:rsidR="00311ED8" w:rsidRDefault="00311ED8" w:rsidP="00311ED8">
      <w:pPr>
        <w:rPr>
          <w:rFonts w:ascii="Calibri" w:hAnsi="Calibri" w:cs="Calibri"/>
        </w:rPr>
      </w:pPr>
      <w:r w:rsidRPr="00EA7DAC">
        <w:rPr>
          <w:rFonts w:ascii="Calibri" w:hAnsi="Calibri" w:cs="Calibri"/>
        </w:rPr>
        <w:t>Mr. Davis intended that his namesake foundations would fund organizations and projects across the nation that advance "religious, charitable, scientific, literary and educational purposes."</w:t>
      </w:r>
    </w:p>
    <w:p w14:paraId="094300DC" w14:textId="77777777" w:rsidR="00A574E8" w:rsidRDefault="00A574E8" w:rsidP="00425D05">
      <w:pPr>
        <w:rPr>
          <w:rFonts w:ascii="Calibri" w:hAnsi="Calibri" w:cs="Calibri"/>
        </w:rPr>
      </w:pPr>
    </w:p>
    <w:p w14:paraId="618E24B0" w14:textId="77777777" w:rsidR="00A574E8" w:rsidRPr="00682A49" w:rsidRDefault="00A574E8" w:rsidP="00A574E8">
      <w:pPr>
        <w:pStyle w:val="NoSpacing"/>
        <w:rPr>
          <w:rFonts w:ascii="Calibri" w:hAnsi="Calibri" w:cs="Calibri"/>
          <w:sz w:val="22"/>
          <w:szCs w:val="22"/>
        </w:rPr>
      </w:pPr>
      <w:hyperlink r:id="rId71" w:tgtFrame="_blank" w:history="1">
        <w:r w:rsidRPr="00682A49">
          <w:rPr>
            <w:rStyle w:val="Hyperlink"/>
            <w:rFonts w:ascii="Calibri" w:hAnsi="Calibri" w:cs="Calibri"/>
            <w:b/>
            <w:bCs/>
            <w:sz w:val="22"/>
            <w:szCs w:val="22"/>
          </w:rPr>
          <w:t>United Spay Alliance: Community Cats Grant</w:t>
        </w:r>
      </w:hyperlink>
    </w:p>
    <w:p w14:paraId="25225592" w14:textId="77777777" w:rsidR="00A574E8" w:rsidRPr="0050707D" w:rsidRDefault="00A574E8" w:rsidP="00A574E8">
      <w:pPr>
        <w:pStyle w:val="NoSpacing"/>
        <w:rPr>
          <w:rFonts w:ascii="Calibri" w:hAnsi="Calibri" w:cs="Calibri"/>
          <w:b/>
          <w:bCs/>
          <w:i/>
          <w:iCs/>
          <w:sz w:val="22"/>
          <w:szCs w:val="22"/>
        </w:rPr>
      </w:pPr>
      <w:r w:rsidRPr="0050707D">
        <w:rPr>
          <w:rFonts w:ascii="Calibri" w:hAnsi="Calibri" w:cs="Calibri"/>
          <w:b/>
          <w:bCs/>
          <w:i/>
          <w:iCs/>
          <w:sz w:val="22"/>
          <w:szCs w:val="22"/>
        </w:rPr>
        <w:t>Applications for the spring/summer cycle are due by March 31.</w:t>
      </w:r>
    </w:p>
    <w:p w14:paraId="31398F84" w14:textId="77777777" w:rsidR="00A574E8" w:rsidRPr="00682A49" w:rsidRDefault="00A574E8" w:rsidP="00A574E8">
      <w:pPr>
        <w:pStyle w:val="NoSpacing"/>
        <w:rPr>
          <w:rFonts w:ascii="Calibri" w:hAnsi="Calibri" w:cs="Calibri"/>
          <w:sz w:val="22"/>
          <w:szCs w:val="22"/>
        </w:rPr>
      </w:pPr>
      <w:r w:rsidRPr="0050707D">
        <w:rPr>
          <w:rFonts w:ascii="Calibri" w:hAnsi="Calibri" w:cs="Calibri"/>
          <w:b/>
          <w:bCs/>
          <w:i/>
          <w:iCs/>
          <w:sz w:val="22"/>
          <w:szCs w:val="22"/>
        </w:rPr>
        <w:t>Applications for the fall/winter cycle are due by August 31.</w:t>
      </w:r>
      <w:r w:rsidRPr="00682A49">
        <w:rPr>
          <w:rFonts w:ascii="Calibri" w:hAnsi="Calibri" w:cs="Calibri"/>
          <w:b/>
          <w:bCs/>
          <w:sz w:val="22"/>
          <w:szCs w:val="22"/>
        </w:rPr>
        <w:br/>
      </w:r>
      <w:r w:rsidRPr="00682A49">
        <w:rPr>
          <w:rFonts w:ascii="Calibri" w:hAnsi="Calibri" w:cs="Calibri"/>
          <w:b/>
          <w:bCs/>
          <w:i/>
          <w:iCs/>
          <w:sz w:val="22"/>
          <w:szCs w:val="22"/>
        </w:rPr>
        <w:t>Grant amount: $2,000</w:t>
      </w:r>
      <w:r w:rsidRPr="00682A49">
        <w:rPr>
          <w:rFonts w:ascii="Calibri" w:hAnsi="Calibri" w:cs="Calibri"/>
          <w:sz w:val="22"/>
          <w:szCs w:val="22"/>
        </w:rPr>
        <w:br/>
        <w:t>The Community Cats Grants program from United Spay Alliance helps small nonprofits fund spay and neuter services, matching up to $2,000 raised through new fundraising efforts. Priority is given to organizations with under $150,000 in revenue and those applying for the first time.</w:t>
      </w:r>
    </w:p>
    <w:p w14:paraId="7CF86D83" w14:textId="77777777" w:rsidR="00A574E8" w:rsidRPr="0026727E" w:rsidRDefault="00A574E8" w:rsidP="00425D05">
      <w:pPr>
        <w:rPr>
          <w:rFonts w:ascii="Calibri" w:hAnsi="Calibri" w:cs="Calibri"/>
        </w:rPr>
      </w:pPr>
    </w:p>
    <w:p w14:paraId="2BA48CC6" w14:textId="77777777" w:rsidR="00425D05" w:rsidRPr="00682A49" w:rsidRDefault="00425D05" w:rsidP="00E34176">
      <w:pPr>
        <w:rPr>
          <w:rFonts w:ascii="Calibri" w:hAnsi="Calibri" w:cs="Calibri"/>
        </w:rPr>
      </w:pPr>
    </w:p>
    <w:sectPr w:rsidR="00425D05" w:rsidRPr="00682A49" w:rsidSect="00322887">
      <w:footerReference w:type="default" r:id="rId72"/>
      <w:pgSz w:w="12240" w:h="15840"/>
      <w:pgMar w:top="720" w:right="720" w:bottom="720" w:left="720"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7EB3E6" w14:textId="77777777" w:rsidR="008C0656" w:rsidRDefault="008C0656" w:rsidP="00322887">
      <w:r>
        <w:separator/>
      </w:r>
    </w:p>
  </w:endnote>
  <w:endnote w:type="continuationSeparator" w:id="0">
    <w:p w14:paraId="2438E943" w14:textId="77777777" w:rsidR="008C0656" w:rsidRDefault="008C0656" w:rsidP="003228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0890693"/>
      <w:docPartObj>
        <w:docPartGallery w:val="Page Numbers (Bottom of Page)"/>
        <w:docPartUnique/>
      </w:docPartObj>
    </w:sdtPr>
    <w:sdtEndPr>
      <w:rPr>
        <w:noProof/>
      </w:rPr>
    </w:sdtEndPr>
    <w:sdtContent>
      <w:p w14:paraId="61D0B3DF" w14:textId="2CBCEDCF" w:rsidR="00322887" w:rsidRDefault="0032288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437CC68" w14:textId="77777777" w:rsidR="00322887" w:rsidRDefault="003228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55C68" w14:textId="77777777" w:rsidR="008C0656" w:rsidRDefault="008C0656" w:rsidP="00322887">
      <w:r>
        <w:separator/>
      </w:r>
    </w:p>
  </w:footnote>
  <w:footnote w:type="continuationSeparator" w:id="0">
    <w:p w14:paraId="5C9DE382" w14:textId="77777777" w:rsidR="008C0656" w:rsidRDefault="008C0656" w:rsidP="003228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5A5FDC"/>
    <w:multiLevelType w:val="multilevel"/>
    <w:tmpl w:val="AD562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757A35"/>
    <w:multiLevelType w:val="multilevel"/>
    <w:tmpl w:val="10F4C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8E72D4"/>
    <w:multiLevelType w:val="multilevel"/>
    <w:tmpl w:val="F6F48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FE81B1B"/>
    <w:multiLevelType w:val="multilevel"/>
    <w:tmpl w:val="1FD8F4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361E6126"/>
    <w:multiLevelType w:val="multilevel"/>
    <w:tmpl w:val="60CCD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AF1987"/>
    <w:multiLevelType w:val="hybridMultilevel"/>
    <w:tmpl w:val="2F2CF7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1645117"/>
    <w:multiLevelType w:val="hybridMultilevel"/>
    <w:tmpl w:val="63A89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B1A6548"/>
    <w:multiLevelType w:val="multilevel"/>
    <w:tmpl w:val="B282AB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FE6473"/>
    <w:multiLevelType w:val="multilevel"/>
    <w:tmpl w:val="D66C6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1022F9"/>
    <w:multiLevelType w:val="hybridMultilevel"/>
    <w:tmpl w:val="EA625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7E53D7F"/>
    <w:multiLevelType w:val="multilevel"/>
    <w:tmpl w:val="DB749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DE7960"/>
    <w:multiLevelType w:val="hybridMultilevel"/>
    <w:tmpl w:val="65920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4950060"/>
    <w:multiLevelType w:val="hybridMultilevel"/>
    <w:tmpl w:val="342871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84C03F9"/>
    <w:multiLevelType w:val="hybridMultilevel"/>
    <w:tmpl w:val="228256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1B2139C"/>
    <w:multiLevelType w:val="multilevel"/>
    <w:tmpl w:val="16865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B873D16"/>
    <w:multiLevelType w:val="hybridMultilevel"/>
    <w:tmpl w:val="4EC0A0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79533254">
    <w:abstractNumId w:val="15"/>
  </w:num>
  <w:num w:numId="2" w16cid:durableId="553539885">
    <w:abstractNumId w:val="4"/>
  </w:num>
  <w:num w:numId="3" w16cid:durableId="883130125">
    <w:abstractNumId w:val="12"/>
  </w:num>
  <w:num w:numId="4" w16cid:durableId="621426643">
    <w:abstractNumId w:val="11"/>
  </w:num>
  <w:num w:numId="5" w16cid:durableId="1700276288">
    <w:abstractNumId w:val="13"/>
  </w:num>
  <w:num w:numId="6" w16cid:durableId="1088305037">
    <w:abstractNumId w:val="2"/>
  </w:num>
  <w:num w:numId="7" w16cid:durableId="112528140">
    <w:abstractNumId w:val="8"/>
  </w:num>
  <w:num w:numId="8" w16cid:durableId="2059164701">
    <w:abstractNumId w:val="10"/>
  </w:num>
  <w:num w:numId="9" w16cid:durableId="694159811">
    <w:abstractNumId w:val="0"/>
  </w:num>
  <w:num w:numId="10" w16cid:durableId="643848157">
    <w:abstractNumId w:val="1"/>
  </w:num>
  <w:num w:numId="11" w16cid:durableId="201873246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22137880">
    <w:abstractNumId w:val="7"/>
  </w:num>
  <w:num w:numId="13" w16cid:durableId="1061369397">
    <w:abstractNumId w:val="9"/>
  </w:num>
  <w:num w:numId="14" w16cid:durableId="1398744007">
    <w:abstractNumId w:val="6"/>
  </w:num>
  <w:num w:numId="15" w16cid:durableId="1665086928">
    <w:abstractNumId w:val="5"/>
  </w:num>
  <w:num w:numId="16" w16cid:durableId="4556740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DC7"/>
    <w:rsid w:val="000027C1"/>
    <w:rsid w:val="00013FB9"/>
    <w:rsid w:val="00016179"/>
    <w:rsid w:val="0003177A"/>
    <w:rsid w:val="0003413C"/>
    <w:rsid w:val="00065A1D"/>
    <w:rsid w:val="000753D6"/>
    <w:rsid w:val="0008066D"/>
    <w:rsid w:val="00081D7B"/>
    <w:rsid w:val="000A695E"/>
    <w:rsid w:val="000A73FF"/>
    <w:rsid w:val="000B0331"/>
    <w:rsid w:val="000C3D16"/>
    <w:rsid w:val="000C5DCF"/>
    <w:rsid w:val="000D18C4"/>
    <w:rsid w:val="000D3CF3"/>
    <w:rsid w:val="000F0D55"/>
    <w:rsid w:val="001060F2"/>
    <w:rsid w:val="001376C5"/>
    <w:rsid w:val="00141507"/>
    <w:rsid w:val="00147C02"/>
    <w:rsid w:val="0015515F"/>
    <w:rsid w:val="001710CD"/>
    <w:rsid w:val="00174DE4"/>
    <w:rsid w:val="00181BE5"/>
    <w:rsid w:val="00182CC7"/>
    <w:rsid w:val="00184E1B"/>
    <w:rsid w:val="00187148"/>
    <w:rsid w:val="001A4B9D"/>
    <w:rsid w:val="001A4C2D"/>
    <w:rsid w:val="001C5CB4"/>
    <w:rsid w:val="001E254D"/>
    <w:rsid w:val="002107E3"/>
    <w:rsid w:val="00211C22"/>
    <w:rsid w:val="00216C0F"/>
    <w:rsid w:val="00221E91"/>
    <w:rsid w:val="0022210F"/>
    <w:rsid w:val="00250154"/>
    <w:rsid w:val="0025650B"/>
    <w:rsid w:val="00256DFD"/>
    <w:rsid w:val="0026727E"/>
    <w:rsid w:val="00272F46"/>
    <w:rsid w:val="0029373A"/>
    <w:rsid w:val="00297071"/>
    <w:rsid w:val="002B36B2"/>
    <w:rsid w:val="002B3C5B"/>
    <w:rsid w:val="002D1571"/>
    <w:rsid w:val="002D68C9"/>
    <w:rsid w:val="002E16B0"/>
    <w:rsid w:val="002E19AC"/>
    <w:rsid w:val="002F2420"/>
    <w:rsid w:val="003005CC"/>
    <w:rsid w:val="00302B77"/>
    <w:rsid w:val="003078B2"/>
    <w:rsid w:val="00311ED8"/>
    <w:rsid w:val="00314509"/>
    <w:rsid w:val="00322887"/>
    <w:rsid w:val="00323159"/>
    <w:rsid w:val="00337CDB"/>
    <w:rsid w:val="003530C8"/>
    <w:rsid w:val="00353CD2"/>
    <w:rsid w:val="00366609"/>
    <w:rsid w:val="00366684"/>
    <w:rsid w:val="00377DC7"/>
    <w:rsid w:val="00387BC8"/>
    <w:rsid w:val="0039111F"/>
    <w:rsid w:val="003915D5"/>
    <w:rsid w:val="003923B2"/>
    <w:rsid w:val="003A6427"/>
    <w:rsid w:val="003B218B"/>
    <w:rsid w:val="003B2E0C"/>
    <w:rsid w:val="003B315C"/>
    <w:rsid w:val="003D268E"/>
    <w:rsid w:val="003E16A3"/>
    <w:rsid w:val="003E4BE2"/>
    <w:rsid w:val="003F7965"/>
    <w:rsid w:val="003F7FE2"/>
    <w:rsid w:val="00424C0C"/>
    <w:rsid w:val="00425D05"/>
    <w:rsid w:val="00430998"/>
    <w:rsid w:val="004767C5"/>
    <w:rsid w:val="004775C2"/>
    <w:rsid w:val="004842CA"/>
    <w:rsid w:val="004B093D"/>
    <w:rsid w:val="004C4ADD"/>
    <w:rsid w:val="004C59F6"/>
    <w:rsid w:val="004C600F"/>
    <w:rsid w:val="004C61F8"/>
    <w:rsid w:val="004D5A43"/>
    <w:rsid w:val="004E1594"/>
    <w:rsid w:val="004E6968"/>
    <w:rsid w:val="004F6C01"/>
    <w:rsid w:val="00502C90"/>
    <w:rsid w:val="00504F52"/>
    <w:rsid w:val="0050707D"/>
    <w:rsid w:val="005216DF"/>
    <w:rsid w:val="00521C2A"/>
    <w:rsid w:val="00543ABA"/>
    <w:rsid w:val="00554413"/>
    <w:rsid w:val="00566A0D"/>
    <w:rsid w:val="00566C7F"/>
    <w:rsid w:val="005703BE"/>
    <w:rsid w:val="005761C5"/>
    <w:rsid w:val="00582374"/>
    <w:rsid w:val="00591C48"/>
    <w:rsid w:val="005929EC"/>
    <w:rsid w:val="005968D5"/>
    <w:rsid w:val="005A3CFF"/>
    <w:rsid w:val="005C65F3"/>
    <w:rsid w:val="005D405E"/>
    <w:rsid w:val="005D5908"/>
    <w:rsid w:val="005E00CA"/>
    <w:rsid w:val="005E05DC"/>
    <w:rsid w:val="0060134E"/>
    <w:rsid w:val="00610A44"/>
    <w:rsid w:val="0064500F"/>
    <w:rsid w:val="006553B0"/>
    <w:rsid w:val="006659EE"/>
    <w:rsid w:val="00672A20"/>
    <w:rsid w:val="00673870"/>
    <w:rsid w:val="00682A49"/>
    <w:rsid w:val="00691FB1"/>
    <w:rsid w:val="00693C6F"/>
    <w:rsid w:val="006C27C7"/>
    <w:rsid w:val="006D3EEC"/>
    <w:rsid w:val="006E1098"/>
    <w:rsid w:val="006E12E8"/>
    <w:rsid w:val="006F4558"/>
    <w:rsid w:val="006F7BC7"/>
    <w:rsid w:val="00714AA2"/>
    <w:rsid w:val="007174C8"/>
    <w:rsid w:val="00720673"/>
    <w:rsid w:val="00722BB7"/>
    <w:rsid w:val="00731E35"/>
    <w:rsid w:val="00735966"/>
    <w:rsid w:val="00740DC1"/>
    <w:rsid w:val="00745DF6"/>
    <w:rsid w:val="00751468"/>
    <w:rsid w:val="00755AFE"/>
    <w:rsid w:val="0076533B"/>
    <w:rsid w:val="007775B8"/>
    <w:rsid w:val="00782A71"/>
    <w:rsid w:val="00787711"/>
    <w:rsid w:val="00793EEE"/>
    <w:rsid w:val="00796D4E"/>
    <w:rsid w:val="007971CB"/>
    <w:rsid w:val="007B0191"/>
    <w:rsid w:val="007C676A"/>
    <w:rsid w:val="007C7D47"/>
    <w:rsid w:val="007D49EE"/>
    <w:rsid w:val="007E5282"/>
    <w:rsid w:val="007F2B42"/>
    <w:rsid w:val="007F612C"/>
    <w:rsid w:val="007F621B"/>
    <w:rsid w:val="008047E4"/>
    <w:rsid w:val="00820542"/>
    <w:rsid w:val="008433F1"/>
    <w:rsid w:val="008523E8"/>
    <w:rsid w:val="00853BDE"/>
    <w:rsid w:val="00856325"/>
    <w:rsid w:val="00856548"/>
    <w:rsid w:val="00863462"/>
    <w:rsid w:val="00864715"/>
    <w:rsid w:val="00877CD8"/>
    <w:rsid w:val="008826A8"/>
    <w:rsid w:val="008901BC"/>
    <w:rsid w:val="008A1F3F"/>
    <w:rsid w:val="008A291C"/>
    <w:rsid w:val="008C0656"/>
    <w:rsid w:val="008C10C2"/>
    <w:rsid w:val="008C5C67"/>
    <w:rsid w:val="008D54AD"/>
    <w:rsid w:val="008D7E8E"/>
    <w:rsid w:val="008E1FC5"/>
    <w:rsid w:val="009202F7"/>
    <w:rsid w:val="0094177A"/>
    <w:rsid w:val="009432AE"/>
    <w:rsid w:val="00961887"/>
    <w:rsid w:val="00964880"/>
    <w:rsid w:val="0098589F"/>
    <w:rsid w:val="00995A44"/>
    <w:rsid w:val="009B1020"/>
    <w:rsid w:val="009B5ADF"/>
    <w:rsid w:val="009C0A75"/>
    <w:rsid w:val="009D6974"/>
    <w:rsid w:val="009D71F5"/>
    <w:rsid w:val="009F1950"/>
    <w:rsid w:val="009F1AF3"/>
    <w:rsid w:val="00A249E3"/>
    <w:rsid w:val="00A259A1"/>
    <w:rsid w:val="00A27335"/>
    <w:rsid w:val="00A52C42"/>
    <w:rsid w:val="00A54D2D"/>
    <w:rsid w:val="00A574E8"/>
    <w:rsid w:val="00A577B3"/>
    <w:rsid w:val="00A754ED"/>
    <w:rsid w:val="00A84D2F"/>
    <w:rsid w:val="00AB37D1"/>
    <w:rsid w:val="00AD79F3"/>
    <w:rsid w:val="00B05364"/>
    <w:rsid w:val="00B159E2"/>
    <w:rsid w:val="00B46920"/>
    <w:rsid w:val="00B9401D"/>
    <w:rsid w:val="00B94CE7"/>
    <w:rsid w:val="00BB1023"/>
    <w:rsid w:val="00BB4B76"/>
    <w:rsid w:val="00BB534A"/>
    <w:rsid w:val="00BD173B"/>
    <w:rsid w:val="00C0057E"/>
    <w:rsid w:val="00C01EE2"/>
    <w:rsid w:val="00C07300"/>
    <w:rsid w:val="00C16945"/>
    <w:rsid w:val="00C33CBD"/>
    <w:rsid w:val="00C4568D"/>
    <w:rsid w:val="00C5602E"/>
    <w:rsid w:val="00C5667B"/>
    <w:rsid w:val="00C70820"/>
    <w:rsid w:val="00C718F3"/>
    <w:rsid w:val="00C8124B"/>
    <w:rsid w:val="00C86F2B"/>
    <w:rsid w:val="00C9496B"/>
    <w:rsid w:val="00CA2FE8"/>
    <w:rsid w:val="00CA5112"/>
    <w:rsid w:val="00CB2625"/>
    <w:rsid w:val="00CB4DAA"/>
    <w:rsid w:val="00CD38C2"/>
    <w:rsid w:val="00CF5BFF"/>
    <w:rsid w:val="00D008AD"/>
    <w:rsid w:val="00D0177F"/>
    <w:rsid w:val="00D02423"/>
    <w:rsid w:val="00D04076"/>
    <w:rsid w:val="00D34C46"/>
    <w:rsid w:val="00D3733C"/>
    <w:rsid w:val="00D66397"/>
    <w:rsid w:val="00D670F1"/>
    <w:rsid w:val="00D9557D"/>
    <w:rsid w:val="00DA2233"/>
    <w:rsid w:val="00DA3C7B"/>
    <w:rsid w:val="00DB3556"/>
    <w:rsid w:val="00DB5171"/>
    <w:rsid w:val="00DD198B"/>
    <w:rsid w:val="00DE783E"/>
    <w:rsid w:val="00DE7EB0"/>
    <w:rsid w:val="00DF156E"/>
    <w:rsid w:val="00DF7C7C"/>
    <w:rsid w:val="00E0505C"/>
    <w:rsid w:val="00E17D02"/>
    <w:rsid w:val="00E22A34"/>
    <w:rsid w:val="00E254DD"/>
    <w:rsid w:val="00E27D9D"/>
    <w:rsid w:val="00E34176"/>
    <w:rsid w:val="00E4749C"/>
    <w:rsid w:val="00E54E90"/>
    <w:rsid w:val="00E562BB"/>
    <w:rsid w:val="00E61DC1"/>
    <w:rsid w:val="00E63BB3"/>
    <w:rsid w:val="00E83458"/>
    <w:rsid w:val="00E90793"/>
    <w:rsid w:val="00E92484"/>
    <w:rsid w:val="00E961FD"/>
    <w:rsid w:val="00EA007C"/>
    <w:rsid w:val="00EA7DAC"/>
    <w:rsid w:val="00EB410B"/>
    <w:rsid w:val="00EC6DB3"/>
    <w:rsid w:val="00ED4770"/>
    <w:rsid w:val="00EE72CF"/>
    <w:rsid w:val="00EE758F"/>
    <w:rsid w:val="00EF5DAC"/>
    <w:rsid w:val="00EF727A"/>
    <w:rsid w:val="00EF7492"/>
    <w:rsid w:val="00F0131A"/>
    <w:rsid w:val="00F07EF5"/>
    <w:rsid w:val="00F12904"/>
    <w:rsid w:val="00F13C3E"/>
    <w:rsid w:val="00F16E8A"/>
    <w:rsid w:val="00F1778B"/>
    <w:rsid w:val="00F20212"/>
    <w:rsid w:val="00F44918"/>
    <w:rsid w:val="00F815A5"/>
    <w:rsid w:val="00F83ACD"/>
    <w:rsid w:val="00F943DB"/>
    <w:rsid w:val="00FA075D"/>
    <w:rsid w:val="00FC4BBC"/>
    <w:rsid w:val="00FC5D47"/>
    <w:rsid w:val="00FC6E50"/>
    <w:rsid w:val="00FD706E"/>
    <w:rsid w:val="00FE0301"/>
    <w:rsid w:val="00FE0464"/>
    <w:rsid w:val="00FE09A4"/>
    <w:rsid w:val="00FE5494"/>
    <w:rsid w:val="00FF03BC"/>
    <w:rsid w:val="00FF4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D2C99"/>
  <w15:chartTrackingRefBased/>
  <w15:docId w15:val="{24E45346-CDFE-4C7E-AA3C-1AFF4548F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7DC7"/>
    <w:pPr>
      <w:spacing w:after="0" w:line="240" w:lineRule="auto"/>
    </w:pPr>
    <w:rPr>
      <w:sz w:val="22"/>
      <w:szCs w:val="22"/>
    </w:rPr>
  </w:style>
  <w:style w:type="paragraph" w:styleId="Heading1">
    <w:name w:val="heading 1"/>
    <w:basedOn w:val="Normal"/>
    <w:next w:val="Normal"/>
    <w:link w:val="Heading1Char"/>
    <w:uiPriority w:val="9"/>
    <w:qFormat/>
    <w:rsid w:val="00377DC7"/>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7DC7"/>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7DC7"/>
    <w:pPr>
      <w:keepNext/>
      <w:keepLines/>
      <w:spacing w:before="160" w:after="80" w:line="278"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7DC7"/>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Heading5">
    <w:name w:val="heading 5"/>
    <w:basedOn w:val="Normal"/>
    <w:next w:val="Normal"/>
    <w:link w:val="Heading5Char"/>
    <w:uiPriority w:val="9"/>
    <w:semiHidden/>
    <w:unhideWhenUsed/>
    <w:qFormat/>
    <w:rsid w:val="00377DC7"/>
    <w:pPr>
      <w:keepNext/>
      <w:keepLines/>
      <w:spacing w:before="80" w:after="40" w:line="278" w:lineRule="auto"/>
      <w:outlineLvl w:val="4"/>
    </w:pPr>
    <w:rPr>
      <w:rFonts w:eastAsiaTheme="majorEastAsia"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rsid w:val="00377DC7"/>
    <w:pPr>
      <w:keepNext/>
      <w:keepLines/>
      <w:spacing w:before="40" w:line="278" w:lineRule="auto"/>
      <w:outlineLvl w:val="5"/>
    </w:pPr>
    <w:rPr>
      <w:rFonts w:eastAsiaTheme="majorEastAsia" w:cstheme="majorBidi"/>
      <w:i/>
      <w:iCs/>
      <w:color w:val="595959" w:themeColor="text1" w:themeTint="A6"/>
      <w:sz w:val="24"/>
      <w:szCs w:val="24"/>
    </w:rPr>
  </w:style>
  <w:style w:type="paragraph" w:styleId="Heading7">
    <w:name w:val="heading 7"/>
    <w:basedOn w:val="Normal"/>
    <w:next w:val="Normal"/>
    <w:link w:val="Heading7Char"/>
    <w:uiPriority w:val="9"/>
    <w:semiHidden/>
    <w:unhideWhenUsed/>
    <w:qFormat/>
    <w:rsid w:val="00377DC7"/>
    <w:pPr>
      <w:keepNext/>
      <w:keepLines/>
      <w:spacing w:before="40" w:line="278" w:lineRule="auto"/>
      <w:outlineLvl w:val="6"/>
    </w:pPr>
    <w:rPr>
      <w:rFonts w:eastAsiaTheme="majorEastAsia"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377DC7"/>
    <w:pPr>
      <w:keepNext/>
      <w:keepLines/>
      <w:spacing w:line="278" w:lineRule="auto"/>
      <w:outlineLvl w:val="7"/>
    </w:pPr>
    <w:rPr>
      <w:rFonts w:eastAsiaTheme="majorEastAsia" w:cstheme="majorBidi"/>
      <w:i/>
      <w:iCs/>
      <w:color w:val="272727" w:themeColor="text1" w:themeTint="D8"/>
      <w:sz w:val="24"/>
      <w:szCs w:val="24"/>
    </w:rPr>
  </w:style>
  <w:style w:type="paragraph" w:styleId="Heading9">
    <w:name w:val="heading 9"/>
    <w:basedOn w:val="Normal"/>
    <w:next w:val="Normal"/>
    <w:link w:val="Heading9Char"/>
    <w:uiPriority w:val="9"/>
    <w:semiHidden/>
    <w:unhideWhenUsed/>
    <w:qFormat/>
    <w:rsid w:val="00377DC7"/>
    <w:pPr>
      <w:keepNext/>
      <w:keepLines/>
      <w:spacing w:line="278" w:lineRule="auto"/>
      <w:outlineLvl w:val="8"/>
    </w:pPr>
    <w:rPr>
      <w:rFonts w:eastAsiaTheme="majorEastAsia" w:cstheme="majorBidi"/>
      <w:color w:val="272727" w:themeColor="text1" w:themeTint="D8"/>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7D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7D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7D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7D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7D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7D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7D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7D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7DC7"/>
    <w:rPr>
      <w:rFonts w:eastAsiaTheme="majorEastAsia" w:cstheme="majorBidi"/>
      <w:color w:val="272727" w:themeColor="text1" w:themeTint="D8"/>
    </w:rPr>
  </w:style>
  <w:style w:type="paragraph" w:styleId="Title">
    <w:name w:val="Title"/>
    <w:basedOn w:val="Normal"/>
    <w:next w:val="Normal"/>
    <w:link w:val="TitleChar"/>
    <w:uiPriority w:val="10"/>
    <w:qFormat/>
    <w:rsid w:val="00377DC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7D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7DC7"/>
    <w:pPr>
      <w:numPr>
        <w:ilvl w:val="1"/>
      </w:numPr>
      <w:spacing w:after="160" w:line="278"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7D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7DC7"/>
    <w:pPr>
      <w:spacing w:before="160" w:after="160" w:line="278" w:lineRule="auto"/>
      <w:jc w:val="center"/>
    </w:pPr>
    <w:rPr>
      <w:i/>
      <w:iCs/>
      <w:color w:val="404040" w:themeColor="text1" w:themeTint="BF"/>
      <w:sz w:val="24"/>
      <w:szCs w:val="24"/>
    </w:rPr>
  </w:style>
  <w:style w:type="character" w:customStyle="1" w:styleId="QuoteChar">
    <w:name w:val="Quote Char"/>
    <w:basedOn w:val="DefaultParagraphFont"/>
    <w:link w:val="Quote"/>
    <w:uiPriority w:val="29"/>
    <w:rsid w:val="00377DC7"/>
    <w:rPr>
      <w:i/>
      <w:iCs/>
      <w:color w:val="404040" w:themeColor="text1" w:themeTint="BF"/>
    </w:rPr>
  </w:style>
  <w:style w:type="paragraph" w:styleId="ListParagraph">
    <w:name w:val="List Paragraph"/>
    <w:basedOn w:val="Normal"/>
    <w:uiPriority w:val="34"/>
    <w:qFormat/>
    <w:rsid w:val="00377DC7"/>
    <w:pPr>
      <w:spacing w:after="160" w:line="278" w:lineRule="auto"/>
      <w:ind w:left="720"/>
      <w:contextualSpacing/>
    </w:pPr>
    <w:rPr>
      <w:sz w:val="24"/>
      <w:szCs w:val="24"/>
    </w:rPr>
  </w:style>
  <w:style w:type="character" w:styleId="IntenseEmphasis">
    <w:name w:val="Intense Emphasis"/>
    <w:basedOn w:val="DefaultParagraphFont"/>
    <w:uiPriority w:val="21"/>
    <w:qFormat/>
    <w:rsid w:val="00377DC7"/>
    <w:rPr>
      <w:i/>
      <w:iCs/>
      <w:color w:val="0F4761" w:themeColor="accent1" w:themeShade="BF"/>
    </w:rPr>
  </w:style>
  <w:style w:type="paragraph" w:styleId="IntenseQuote">
    <w:name w:val="Intense Quote"/>
    <w:basedOn w:val="Normal"/>
    <w:next w:val="Normal"/>
    <w:link w:val="IntenseQuoteChar"/>
    <w:uiPriority w:val="30"/>
    <w:qFormat/>
    <w:rsid w:val="00377DC7"/>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IntenseQuoteChar">
    <w:name w:val="Intense Quote Char"/>
    <w:basedOn w:val="DefaultParagraphFont"/>
    <w:link w:val="IntenseQuote"/>
    <w:uiPriority w:val="30"/>
    <w:rsid w:val="00377DC7"/>
    <w:rPr>
      <w:i/>
      <w:iCs/>
      <w:color w:val="0F4761" w:themeColor="accent1" w:themeShade="BF"/>
    </w:rPr>
  </w:style>
  <w:style w:type="character" w:styleId="IntenseReference">
    <w:name w:val="Intense Reference"/>
    <w:basedOn w:val="DefaultParagraphFont"/>
    <w:uiPriority w:val="32"/>
    <w:qFormat/>
    <w:rsid w:val="00377DC7"/>
    <w:rPr>
      <w:b/>
      <w:bCs/>
      <w:smallCaps/>
      <w:color w:val="0F4761" w:themeColor="accent1" w:themeShade="BF"/>
      <w:spacing w:val="5"/>
    </w:rPr>
  </w:style>
  <w:style w:type="character" w:styleId="Hyperlink">
    <w:name w:val="Hyperlink"/>
    <w:basedOn w:val="DefaultParagraphFont"/>
    <w:uiPriority w:val="99"/>
    <w:unhideWhenUsed/>
    <w:rsid w:val="00377DC7"/>
    <w:rPr>
      <w:color w:val="0000FF"/>
      <w:u w:val="single"/>
    </w:rPr>
  </w:style>
  <w:style w:type="paragraph" w:styleId="NoSpacing">
    <w:name w:val="No Spacing"/>
    <w:uiPriority w:val="1"/>
    <w:qFormat/>
    <w:rsid w:val="00782A71"/>
    <w:pPr>
      <w:spacing w:after="0" w:line="240" w:lineRule="auto"/>
    </w:pPr>
  </w:style>
  <w:style w:type="character" w:styleId="FollowedHyperlink">
    <w:name w:val="FollowedHyperlink"/>
    <w:basedOn w:val="DefaultParagraphFont"/>
    <w:uiPriority w:val="99"/>
    <w:semiHidden/>
    <w:unhideWhenUsed/>
    <w:rsid w:val="00782A71"/>
    <w:rPr>
      <w:color w:val="96607D" w:themeColor="followedHyperlink"/>
      <w:u w:val="single"/>
    </w:rPr>
  </w:style>
  <w:style w:type="character" w:styleId="UnresolvedMention">
    <w:name w:val="Unresolved Mention"/>
    <w:basedOn w:val="DefaultParagraphFont"/>
    <w:uiPriority w:val="99"/>
    <w:semiHidden/>
    <w:unhideWhenUsed/>
    <w:rsid w:val="004C4ADD"/>
    <w:rPr>
      <w:color w:val="605E5C"/>
      <w:shd w:val="clear" w:color="auto" w:fill="E1DFDD"/>
    </w:rPr>
  </w:style>
  <w:style w:type="paragraph" w:styleId="Header">
    <w:name w:val="header"/>
    <w:basedOn w:val="Normal"/>
    <w:link w:val="HeaderChar"/>
    <w:uiPriority w:val="99"/>
    <w:unhideWhenUsed/>
    <w:rsid w:val="00322887"/>
    <w:pPr>
      <w:tabs>
        <w:tab w:val="center" w:pos="4680"/>
        <w:tab w:val="right" w:pos="9360"/>
      </w:tabs>
    </w:pPr>
  </w:style>
  <w:style w:type="character" w:customStyle="1" w:styleId="HeaderChar">
    <w:name w:val="Header Char"/>
    <w:basedOn w:val="DefaultParagraphFont"/>
    <w:link w:val="Header"/>
    <w:uiPriority w:val="99"/>
    <w:rsid w:val="00322887"/>
    <w:rPr>
      <w:sz w:val="22"/>
      <w:szCs w:val="22"/>
    </w:rPr>
  </w:style>
  <w:style w:type="paragraph" w:styleId="Footer">
    <w:name w:val="footer"/>
    <w:basedOn w:val="Normal"/>
    <w:link w:val="FooterChar"/>
    <w:uiPriority w:val="99"/>
    <w:unhideWhenUsed/>
    <w:rsid w:val="00322887"/>
    <w:pPr>
      <w:tabs>
        <w:tab w:val="center" w:pos="4680"/>
        <w:tab w:val="right" w:pos="9360"/>
      </w:tabs>
    </w:pPr>
  </w:style>
  <w:style w:type="character" w:customStyle="1" w:styleId="FooterChar">
    <w:name w:val="Footer Char"/>
    <w:basedOn w:val="DefaultParagraphFont"/>
    <w:link w:val="Footer"/>
    <w:uiPriority w:val="99"/>
    <w:rsid w:val="00322887"/>
    <w:rPr>
      <w:sz w:val="22"/>
      <w:szCs w:val="22"/>
    </w:rPr>
  </w:style>
  <w:style w:type="paragraph" w:styleId="NormalWeb">
    <w:name w:val="Normal (Web)"/>
    <w:basedOn w:val="Normal"/>
    <w:uiPriority w:val="99"/>
    <w:semiHidden/>
    <w:unhideWhenUsed/>
    <w:rsid w:val="0029373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rd.usda.gov/programs-services/business-programs/meat-and-poultry-processing-expansion-program-phase-4" TargetMode="External"/><Relationship Id="rId21" Type="http://schemas.openxmlformats.org/officeDocument/2006/relationships/hyperlink" Target="https://simpler.grants.gov/opportunity/3f64d1cd-e35b-4828-83a4-e1b7c56440ba" TargetMode="External"/><Relationship Id="rId42" Type="http://schemas.openxmlformats.org/officeDocument/2006/relationships/hyperlink" Target="https://dced.pa.gov/programs/main-street-matters/" TargetMode="External"/><Relationship Id="rId47" Type="http://schemas.openxmlformats.org/officeDocument/2006/relationships/hyperlink" Target="https://dced.pa.gov/download/municipal-assistance-program-fact-sheet/?wpdmdl=77062" TargetMode="External"/><Relationship Id="rId63" Type="http://schemas.openxmlformats.org/officeDocument/2006/relationships/hyperlink" Target="https://www.norfolksouthern.com/en/commitments/in-your-community/community-impact/grant-programs" TargetMode="External"/><Relationship Id="rId68" Type="http://schemas.openxmlformats.org/officeDocument/2006/relationships/hyperlink" Target="https://www.aldentrust.org/higher-education.html" TargetMode="External"/><Relationship Id="rId2" Type="http://schemas.openxmlformats.org/officeDocument/2006/relationships/customXml" Target="../customXml/item2.xml"/><Relationship Id="rId16" Type="http://schemas.openxmlformats.org/officeDocument/2006/relationships/hyperlink" Target="https://dced.pa.gov/local-government/police/" TargetMode="External"/><Relationship Id="rId29" Type="http://schemas.openxmlformats.org/officeDocument/2006/relationships/hyperlink" Target="https://simpler.grants.gov/opportunity/374c42fb-024d-4e90-8881-4ed3efc6466f" TargetMode="External"/><Relationship Id="rId11" Type="http://schemas.openxmlformats.org/officeDocument/2006/relationships/hyperlink" Target="https://urldefense.com/v3/__https:/links-2.govdelivery.com/CL0/https:*2F*2Fwww.justice.gov*2Felderjustice*2Fpage*2Ffile*2F1392046*2Fdl*3Finline/2/0101019ecc7e37df-040844a9-fca1-41f1-b419-c58227454c88-000000/yOCDSziPJSmhsU0aVC92NN_hGJMs99l0tLybJMfilvE=452__;JSUlJSUlJSU!!CQG60v2-!jA7ygeppciFmme5uNi8fkuhtiaHVf1dEO2vgeA8fIKQusdMmYb0tBik789V7UyKaLLsz_-YaL6XnyPbknkDB42QUX6iaBCq-bfKXZNQ$" TargetMode="External"/><Relationship Id="rId24" Type="http://schemas.openxmlformats.org/officeDocument/2006/relationships/hyperlink" Target="https://www.grants.gov/search-results-detail/362831" TargetMode="External"/><Relationship Id="rId32" Type="http://schemas.openxmlformats.org/officeDocument/2006/relationships/hyperlink" Target="https://cops.usdoj.gov/cpdmicrogrants" TargetMode="External"/><Relationship Id="rId37" Type="http://schemas.openxmlformats.org/officeDocument/2006/relationships/hyperlink" Target="https://www.pa.gov/content/dam/copapwp-pagov/en/penndot/documents/research-planning-innovation/planning/evs/documents/nevi-community-charging-round-one-southeastern-region.pdf" TargetMode="External"/><Relationship Id="rId40" Type="http://schemas.openxmlformats.org/officeDocument/2006/relationships/hyperlink" Target="https://cops.usdoj.gov/saferoutcomes" TargetMode="External"/><Relationship Id="rId45" Type="http://schemas.openxmlformats.org/officeDocument/2006/relationships/hyperlink" Target="https://www.pa.gov/services/penndot/apply-for-a-penndot-career-and-technical-education-grant" TargetMode="External"/><Relationship Id="rId53" Type="http://schemas.openxmlformats.org/officeDocument/2006/relationships/hyperlink" Target="https://www.pa.gov/agencies/dep/programs-and-services/grants-loans-rebates/alternative-fuels-incentive-grant" TargetMode="External"/><Relationship Id="rId58" Type="http://schemas.openxmlformats.org/officeDocument/2006/relationships/hyperlink" Target="https://bestfriends.org/learn/grants-for-best-friends-learning-advancement-alumni" TargetMode="External"/><Relationship Id="rId66" Type="http://schemas.openxmlformats.org/officeDocument/2006/relationships/hyperlink" Target="https://learyfirefighters.org/grant" TargetMode="External"/><Relationship Id="rId74" Type="http://schemas.openxmlformats.org/officeDocument/2006/relationships/theme" Target="theme/theme1.xml"/><Relationship Id="rId5" Type="http://schemas.openxmlformats.org/officeDocument/2006/relationships/styles" Target="styles.xml"/><Relationship Id="rId61" Type="http://schemas.openxmlformats.org/officeDocument/2006/relationships/hyperlink" Target="https://www.wellsfargo.com/private-foundations/howe-foundation/" TargetMode="External"/><Relationship Id="rId19" Type="http://schemas.openxmlformats.org/officeDocument/2006/relationships/hyperlink" Target="https://www.pa.gov/agencies/coa/current-opportunities/creative-innovation-and-impact-grant-program" TargetMode="External"/><Relationship Id="rId14" Type="http://schemas.openxmlformats.org/officeDocument/2006/relationships/hyperlink" Target="https://library.samhsa.gov/product/navigating-mental-health-substance-use-care/pep25-08-008?utm_source=SAMHSA&amp;utm_campaign=5a0361b522-EMAIL_CAMPAIGN_2026_06_23_06_01&amp;utm_medium=email&amp;utm_term=0_-5a0361b522-169701627" TargetMode="External"/><Relationship Id="rId22" Type="http://schemas.openxmlformats.org/officeDocument/2006/relationships/hyperlink" Target="https://cops.usdoj.gov/svpp" TargetMode="External"/><Relationship Id="rId27" Type="http://schemas.openxmlformats.org/officeDocument/2006/relationships/hyperlink" Target="https://obapa.org/grant-opportunities/" TargetMode="External"/><Relationship Id="rId30" Type="http://schemas.openxmlformats.org/officeDocument/2006/relationships/hyperlink" Target="https://www.pa.gov/agencies/pccd/resources/active-funding-announcements" TargetMode="External"/><Relationship Id="rId35" Type="http://schemas.openxmlformats.org/officeDocument/2006/relationships/hyperlink" Target="https://simpler.grants.gov/opportunity/30bdfbe8-643e-441c-bf78-d8737edd3682" TargetMode="External"/><Relationship Id="rId43" Type="http://schemas.openxmlformats.org/officeDocument/2006/relationships/hyperlink" Target="https://www.rd.usda.gov/programs-services/energy-programs/biorefinery-renewable-chemical-and-biobased-product-manufacturing-program" TargetMode="External"/><Relationship Id="rId48" Type="http://schemas.openxmlformats.org/officeDocument/2006/relationships/hyperlink" Target="https://www.pa.gov/agencies/pccd/resources/active-funding-announcements" TargetMode="External"/><Relationship Id="rId56" Type="http://schemas.openxmlformats.org/officeDocument/2006/relationships/hyperlink" Target="https://www.nifa.usda.gov/grants/funding-opportunities/agriculture-food-research-initiative-education-workforce-development?utm_source=email&amp;utm_medium=email%20marketing&amp;contact_id=OWT1UCcU7KFIDO0sFgJX" TargetMode="External"/><Relationship Id="rId64" Type="http://schemas.openxmlformats.org/officeDocument/2006/relationships/hyperlink" Target="https://www.acmliftinglives.org/" TargetMode="External"/><Relationship Id="rId69" Type="http://schemas.openxmlformats.org/officeDocument/2006/relationships/hyperlink" Target="https://literaryartsfund.org/grants/" TargetMode="External"/><Relationship Id="rId8" Type="http://schemas.openxmlformats.org/officeDocument/2006/relationships/footnotes" Target="footnotes.xml"/><Relationship Id="rId51" Type="http://schemas.openxmlformats.org/officeDocument/2006/relationships/hyperlink" Target="https://www.pa.gov/services/coa/apply-for-a-creative-catalyst-grant" TargetMode="External"/><Relationship Id="rId72"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https://urldefense.com/v3/__https:/links-2.govdelivery.com/CL0/https:*2F*2Fwww.justice.gov*2Felderjustice/1/0101019ecc7e37df-040844a9-fca1-41f1-b419-c58227454c88-000000/2Jz6DHZOr-dg9b0vRYUXOTpsaSmCxBNHZhrauRElSQk=452__;JSUl!!CQG60v2-!jA7ygeppciFmme5uNi8fkuhtiaHVf1dEO2vgeA8fIKQusdMmYb0tBik789V7UyKaLLsz_-YaL6XnyPbknkDB42QUX6iaBCq-r-bpTFw$" TargetMode="External"/><Relationship Id="rId17" Type="http://schemas.openxmlformats.org/officeDocument/2006/relationships/hyperlink" Target="https://www.pa.gov/services/phmc/sign-up-for-the-pa-shpo-blog-and-e-news" TargetMode="External"/><Relationship Id="rId25" Type="http://schemas.openxmlformats.org/officeDocument/2006/relationships/hyperlink" Target="https://dced.pa.gov/programs/public-school-facility-improvement-grant-program/" TargetMode="External"/><Relationship Id="rId33" Type="http://schemas.openxmlformats.org/officeDocument/2006/relationships/hyperlink" Target="https://www.samhsa.gov/grants/grant-announcements/sm-26-014" TargetMode="External"/><Relationship Id="rId38" Type="http://schemas.openxmlformats.org/officeDocument/2006/relationships/hyperlink" Target="https://simpler.grants.gov/opportunity/18c6dc79-e5dd-42e9-aca5-b35c5d26eded" TargetMode="External"/><Relationship Id="rId46" Type="http://schemas.openxmlformats.org/officeDocument/2006/relationships/hyperlink" Target="https://dced.pa.gov/programs/municipal-assistance-program-map/" TargetMode="External"/><Relationship Id="rId59" Type="http://schemas.openxmlformats.org/officeDocument/2006/relationships/hyperlink" Target="https://www.henryniles.org/mission.html" TargetMode="External"/><Relationship Id="rId67" Type="http://schemas.openxmlformats.org/officeDocument/2006/relationships/hyperlink" Target="https://www.loislenskicovey.org/bookmobile-grants/" TargetMode="External"/><Relationship Id="rId20" Type="http://schemas.openxmlformats.org/officeDocument/2006/relationships/hyperlink" Target="https://www.pa.gov/agencies/coa/current-opportunities/spotlight-program" TargetMode="External"/><Relationship Id="rId41" Type="http://schemas.openxmlformats.org/officeDocument/2006/relationships/hyperlink" Target="https://www.pa.gov/services/pda/apply-for-the-sustainable-agriculture-program" TargetMode="External"/><Relationship Id="rId54" Type="http://schemas.openxmlformats.org/officeDocument/2006/relationships/hyperlink" Target="https://simpler.grants.gov/opportunity/970063e5-d342-4a0d-97c2-17646ac315ba" TargetMode="External"/><Relationship Id="rId62" Type="http://schemas.openxmlformats.org/officeDocument/2006/relationships/hyperlink" Target="https://www.members1stfoundation.org/apply.html?utm_medium=social&amp;utm_source=linkedin&amp;utm_campaign=grantee+check+joshua+20260715&amp;utm_term=link+to+website&amp;utm_content=post" TargetMode="External"/><Relationship Id="rId70" Type="http://schemas.openxmlformats.org/officeDocument/2006/relationships/hyperlink" Target="https://www.avdf.org/grant-seekers/grant-calendar/" TargetMode="External"/><Relationship Id="rId1" Type="http://schemas.openxmlformats.org/officeDocument/2006/relationships/customXml" Target="../customXml/item1.xml"/><Relationship Id="rId6" Type="http://schemas.openxmlformats.org/officeDocument/2006/relationships/settings" Target="settings.xml"/><Relationship Id="rId15" Type="http://schemas.openxmlformats.org/officeDocument/2006/relationships/hyperlink" Target="https://egrants.pccd.pa.gov/public/Subscribe.aspx" TargetMode="External"/><Relationship Id="rId23" Type="http://schemas.openxmlformats.org/officeDocument/2006/relationships/hyperlink" Target="https://cops.usdoj.gov/pass" TargetMode="External"/><Relationship Id="rId28" Type="http://schemas.openxmlformats.org/officeDocument/2006/relationships/hyperlink" Target="https://dced.pa.gov/programs/emergency-solutions-grant-esg/" TargetMode="External"/><Relationship Id="rId36" Type="http://schemas.openxmlformats.org/officeDocument/2006/relationships/hyperlink" Target="https://urldefense.com/v3/__https:/links-1.govdelivery.com/CL0/https:*2F*2Fbja.ojp.gov*2Ffunding*2Fopportunities*2Fo-bja-2026-172654*3Futm_campaign=fundingnewsandresources*26utm_medium=email*26utm_source=govdelivery/1/0100019f65ea00e0-72b04f21-94cb-4fac-8f03-82ff94f52535-000000/92rqspjOdWXfB0g2B_QhUzqTKlWzC38S94eNMIKEP6s=452__;JSUlJSUlJSU!!CQG60v2-!mwTQWdytGLFi4OQvNNIC9ff5EWnU2pJHJe06rX47Y8_q7Yq1MhsxxcQj9EVaESZL8rscv9vN2Rwz8tbsWEIEGzYNPpYnqeEl$" TargetMode="External"/><Relationship Id="rId49" Type="http://schemas.openxmlformats.org/officeDocument/2006/relationships/hyperlink" Target="https://www.surveymonkey.com/r/2026NPSGF" TargetMode="External"/><Relationship Id="rId57" Type="http://schemas.openxmlformats.org/officeDocument/2006/relationships/hyperlink" Target="https://dced.pa.gov/programs/solar-for-schools-grant-program-s4s/" TargetMode="External"/><Relationship Id="rId10" Type="http://schemas.openxmlformats.org/officeDocument/2006/relationships/image" Target="media/image1.jpeg"/><Relationship Id="rId31" Type="http://schemas.openxmlformats.org/officeDocument/2006/relationships/hyperlink" Target="https://penntap.psu.edu/wp-content/uploads/2026/05/PennTAP-RISE-PA-SAT-Program-Guidance-V4202605.pdf" TargetMode="External"/><Relationship Id="rId44" Type="http://schemas.openxmlformats.org/officeDocument/2006/relationships/hyperlink" Target="https://dced.pa.gov/programs/local-share-account-lsa-statewide/" TargetMode="External"/><Relationship Id="rId52" Type="http://schemas.openxmlformats.org/officeDocument/2006/relationships/hyperlink" Target="https://www.pa.gov/agencies/pccd/resources/active-funding-announcements" TargetMode="External"/><Relationship Id="rId60" Type="http://schemas.openxmlformats.org/officeDocument/2006/relationships/hyperlink" Target="https://store.thepetshow.com/pages/grant-application" TargetMode="External"/><Relationship Id="rId65" Type="http://schemas.openxmlformats.org/officeDocument/2006/relationships/hyperlink" Target="https://www.simplyorganic.com/giving-back-2" TargetMode="External"/><Relationship Id="rId7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3" Type="http://schemas.openxmlformats.org/officeDocument/2006/relationships/hyperlink" Target="https://urldefense.com/v3/__https:/links-2.govdelivery.com/CL0/https:*2F*2Fcops.usdoj.gov*2F/1/0101019ecc7e37df-040844a9-fca1-41f1-b419-c58227454c88-000000/Y3eEzP_O8lb1rjYWMk8xKvQXxFmVwradO6j1Wikkoco=452__;JSUl!!CQG60v2-!jA7ygeppciFmme5uNi8fkuhtiaHVf1dEO2vgeA8fIKQusdMmYb0tBik789V7UyKaLLsz_-YaL6XnyPbknkDB42QUX6iaBCq-sJJZ6YU$" TargetMode="External"/><Relationship Id="rId18" Type="http://schemas.openxmlformats.org/officeDocument/2006/relationships/hyperlink" Target="https://www.pa.gov/services/osfc/fire-co-ems-grant" TargetMode="External"/><Relationship Id="rId39" Type="http://schemas.openxmlformats.org/officeDocument/2006/relationships/hyperlink" Target="https://cops.usdoj.gov/accreditation" TargetMode="External"/><Relationship Id="rId34" Type="http://schemas.openxmlformats.org/officeDocument/2006/relationships/hyperlink" Target="https://www.samhsa.gov/grants/grant-announcements/sm-26-015" TargetMode="External"/><Relationship Id="rId50" Type="http://schemas.openxmlformats.org/officeDocument/2006/relationships/hyperlink" Target="https://www.pa.gov/agencies/pccd/resources/active-funding-announcements" TargetMode="External"/><Relationship Id="rId55" Type="http://schemas.openxmlformats.org/officeDocument/2006/relationships/hyperlink" Target="https://pennsylvaniaenvironmentalcouncil.submittable.com/submit" TargetMode="External"/><Relationship Id="rId7" Type="http://schemas.openxmlformats.org/officeDocument/2006/relationships/webSettings" Target="webSettings.xml"/><Relationship Id="rId71" Type="http://schemas.openxmlformats.org/officeDocument/2006/relationships/hyperlink" Target="https://www.unitedspayalliance.org/community-cats-gra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F92A616BA46D04FA21A1D1F7C0C1816" ma:contentTypeVersion="19" ma:contentTypeDescription="Create a new document." ma:contentTypeScope="" ma:versionID="8f403d84fd459ff124d5d1c4bc21c2a8">
  <xsd:schema xmlns:xsd="http://www.w3.org/2001/XMLSchema" xmlns:xs="http://www.w3.org/2001/XMLSchema" xmlns:p="http://schemas.microsoft.com/office/2006/metadata/properties" xmlns:ns1="http://schemas.microsoft.com/sharepoint/v3" xmlns:ns2="27b52bf8-656f-4465-8ef2-f07cbb1c9723" xmlns:ns3="25b86bc2-2453-4f17-8b24-e6d85fe03bca" targetNamespace="http://schemas.microsoft.com/office/2006/metadata/properties" ma:root="true" ma:fieldsID="0a3d51c686224cbf8e7c55a79b5e3c09" ns1:_="" ns2:_="" ns3:_="">
    <xsd:import namespace="http://schemas.microsoft.com/sharepoint/v3"/>
    <xsd:import namespace="27b52bf8-656f-4465-8ef2-f07cbb1c9723"/>
    <xsd:import namespace="25b86bc2-2453-4f17-8b24-e6d85fe03bc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lcf76f155ced4ddcb4097134ff3c332f" minOccurs="0"/>
                <xsd:element ref="ns3:TaxCatchAll" minOccurs="0"/>
                <xsd:element ref="ns2:Haley" minOccurs="0"/>
                <xsd:element ref="ns2:MediaServiceObjectDetectorVersions" minOccurs="0"/>
                <xsd:element ref="ns2:MediaServiceLocation"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b52bf8-656f-4465-8ef2-f07cbb1c97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3c64dd7-bb05-441d-bb5a-3545560a0cd1" ma:termSetId="09814cd3-568e-fe90-9814-8d621ff8fb84" ma:anchorId="fba54fb3-c3e1-fe81-a776-ca4b69148c4d" ma:open="true" ma:isKeyword="false">
      <xsd:complexType>
        <xsd:sequence>
          <xsd:element ref="pc:Terms" minOccurs="0" maxOccurs="1"/>
        </xsd:sequence>
      </xsd:complexType>
    </xsd:element>
    <xsd:element name="Haley" ma:index="21" nillable="true" ma:displayName="Reader" ma:format="Dropdown" ma:list="UserInfo" ma:SharePointGroup="0" ma:internalName="Haley">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b86bc2-2453-4f17-8b24-e6d85fe03bc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8e97b139-f5bd-4f58-8405-dbbfefe3a825}" ma:internalName="TaxCatchAll" ma:showField="CatchAllData" ma:web="25b86bc2-2453-4f17-8b24-e6d85fe03bc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Haley xmlns="27b52bf8-656f-4465-8ef2-f07cbb1c9723">
      <UserInfo>
        <DisplayName/>
        <AccountId xsi:nil="true"/>
        <AccountType/>
      </UserInfo>
    </Haley>
    <_ip_UnifiedCompliancePolicyUIAction xmlns="http://schemas.microsoft.com/sharepoint/v3" xsi:nil="true"/>
    <TaxCatchAll xmlns="25b86bc2-2453-4f17-8b24-e6d85fe03bca" xsi:nil="true"/>
    <_ip_UnifiedCompliancePolicyProperties xmlns="http://schemas.microsoft.com/sharepoint/v3" xsi:nil="true"/>
    <lcf76f155ced4ddcb4097134ff3c332f xmlns="27b52bf8-656f-4465-8ef2-f07cbb1c972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936C3AE-E004-4C30-A35A-33AD0B148053}">
  <ds:schemaRefs>
    <ds:schemaRef ds:uri="http://schemas.microsoft.com/sharepoint/v3/contenttype/forms"/>
  </ds:schemaRefs>
</ds:datastoreItem>
</file>

<file path=customXml/itemProps2.xml><?xml version="1.0" encoding="utf-8"?>
<ds:datastoreItem xmlns:ds="http://schemas.openxmlformats.org/officeDocument/2006/customXml" ds:itemID="{6F7F29F6-7767-4BAE-A790-219B12AB93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7b52bf8-656f-4465-8ef2-f07cbb1c9723"/>
    <ds:schemaRef ds:uri="25b86bc2-2453-4f17-8b24-e6d85fe03b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2C3109F-4109-41A0-88D3-1830BF7C216B}">
  <ds:schemaRefs>
    <ds:schemaRef ds:uri="http://schemas.microsoft.com/office/2006/metadata/properties"/>
    <ds:schemaRef ds:uri="http://schemas.microsoft.com/office/infopath/2007/PartnerControls"/>
    <ds:schemaRef ds:uri="27b52bf8-656f-4465-8ef2-f07cbb1c9723"/>
    <ds:schemaRef ds:uri="http://schemas.microsoft.com/sharepoint/v3"/>
    <ds:schemaRef ds:uri="25b86bc2-2453-4f17-8b24-e6d85fe03bc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7716</Words>
  <Characters>43982</Characters>
  <Application>Microsoft Office Word</Application>
  <DocSecurity>4</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Marsicano, Joseph</dc:creator>
  <cp:keywords/>
  <dc:description/>
  <cp:lastModifiedBy>Hecker, Julie</cp:lastModifiedBy>
  <cp:revision>2</cp:revision>
  <cp:lastPrinted>2026-07-27T16:55:00Z</cp:lastPrinted>
  <dcterms:created xsi:type="dcterms:W3CDTF">2026-07-29T14:41:00Z</dcterms:created>
  <dcterms:modified xsi:type="dcterms:W3CDTF">2026-07-29T14:41:00Z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0x0101007F92A616BA46D04FA21A1D1F7C0C1816</vt:lpwstr>
  </property>
  <property fmtid="{D5CDD505-2E9C-101B-9397-08002B2CF9AE}" pid="3" name="MediaServiceImageTags">
    <vt:lpwstr/>
  </property>
</Properties>
</file>